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70" w:rsidRPr="001D78D3" w:rsidRDefault="00235143" w:rsidP="00235143">
      <w:pPr>
        <w:ind w:left="-567"/>
        <w:jc w:val="center"/>
        <w:rPr>
          <w:rFonts w:asciiTheme="majorHAnsi" w:hAnsiTheme="majorHAnsi"/>
          <w:b/>
          <w:caps/>
          <w:color w:val="000000" w:themeColor="text1"/>
          <w:sz w:val="72"/>
          <w:szCs w:val="72"/>
        </w:rPr>
      </w:pPr>
      <w:r w:rsidRPr="001D78D3">
        <w:rPr>
          <w:rFonts w:asciiTheme="majorHAnsi" w:hAnsiTheme="majorHAnsi"/>
          <w:b/>
          <w:caps/>
          <w:color w:val="000000" w:themeColor="text1"/>
          <w:sz w:val="72"/>
          <w:szCs w:val="72"/>
        </w:rPr>
        <w:t>У С Т А В</w:t>
      </w:r>
    </w:p>
    <w:p w:rsidR="00235143" w:rsidRPr="001D78D3" w:rsidRDefault="00235143" w:rsidP="00235143">
      <w:pPr>
        <w:pStyle w:val="a3"/>
        <w:ind w:left="-567"/>
        <w:jc w:val="center"/>
        <w:rPr>
          <w:rFonts w:asciiTheme="majorHAnsi" w:hAnsiTheme="majorHAnsi"/>
          <w:b/>
          <w:caps/>
          <w:color w:val="000000" w:themeColor="text1"/>
          <w:sz w:val="32"/>
          <w:szCs w:val="32"/>
        </w:rPr>
      </w:pPr>
      <w:r w:rsidRPr="001D78D3">
        <w:rPr>
          <w:rFonts w:asciiTheme="majorHAnsi" w:hAnsiTheme="majorHAnsi"/>
          <w:b/>
          <w:caps/>
          <w:color w:val="000000" w:themeColor="text1"/>
          <w:sz w:val="32"/>
          <w:szCs w:val="32"/>
        </w:rPr>
        <w:t xml:space="preserve">НА народно читалище „ васил левски-1911“ </w:t>
      </w:r>
    </w:p>
    <w:p w:rsidR="00235143" w:rsidRPr="001D78D3" w:rsidRDefault="00235143" w:rsidP="00235143">
      <w:pPr>
        <w:pStyle w:val="a3"/>
        <w:ind w:left="-567"/>
        <w:jc w:val="center"/>
        <w:rPr>
          <w:rFonts w:asciiTheme="majorHAnsi" w:hAnsiTheme="majorHAnsi"/>
          <w:b/>
          <w:caps/>
          <w:color w:val="000000" w:themeColor="text1"/>
          <w:sz w:val="32"/>
          <w:szCs w:val="32"/>
        </w:rPr>
      </w:pPr>
      <w:r w:rsidRPr="001D78D3">
        <w:rPr>
          <w:rFonts w:asciiTheme="majorHAnsi" w:hAnsiTheme="majorHAnsi"/>
          <w:b/>
          <w:caps/>
          <w:color w:val="000000" w:themeColor="text1"/>
          <w:sz w:val="32"/>
          <w:szCs w:val="32"/>
        </w:rPr>
        <w:t>С. БОЖУРИЦА ОБЩ.ДОЛНА МИТРОПОЛИЯ</w:t>
      </w:r>
    </w:p>
    <w:p w:rsidR="00235143" w:rsidRPr="001D78D3" w:rsidRDefault="00235143" w:rsidP="00235143">
      <w:pPr>
        <w:pStyle w:val="a3"/>
        <w:ind w:left="-567"/>
        <w:jc w:val="center"/>
        <w:rPr>
          <w:rFonts w:asciiTheme="majorHAnsi" w:hAnsiTheme="majorHAnsi"/>
          <w:b/>
          <w:caps/>
          <w:color w:val="000000" w:themeColor="text1"/>
          <w:sz w:val="32"/>
          <w:szCs w:val="32"/>
        </w:rPr>
      </w:pPr>
      <w:r w:rsidRPr="001D78D3">
        <w:rPr>
          <w:rFonts w:asciiTheme="majorHAnsi" w:hAnsiTheme="majorHAnsi"/>
          <w:b/>
          <w:caps/>
          <w:color w:val="000000" w:themeColor="text1"/>
          <w:sz w:val="32"/>
          <w:szCs w:val="32"/>
        </w:rPr>
        <w:t>ОБЛ. ПЛЕВЕН</w:t>
      </w:r>
    </w:p>
    <w:p w:rsidR="00235143" w:rsidRPr="00D32115" w:rsidRDefault="00235143" w:rsidP="005E56F1">
      <w:pPr>
        <w:pStyle w:val="a3"/>
        <w:rPr>
          <w:rFonts w:asciiTheme="majorHAnsi" w:hAnsiTheme="majorHAnsi"/>
          <w:sz w:val="28"/>
          <w:szCs w:val="28"/>
        </w:rPr>
      </w:pPr>
    </w:p>
    <w:p w:rsidR="00235143" w:rsidRPr="001D78D3" w:rsidRDefault="00235143" w:rsidP="005E56F1">
      <w:pPr>
        <w:pStyle w:val="a3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>ГЛАВА ПЪРВА</w:t>
      </w:r>
    </w:p>
    <w:p w:rsidR="00235143" w:rsidRPr="001D78D3" w:rsidRDefault="00235143" w:rsidP="005E56F1">
      <w:pPr>
        <w:pStyle w:val="a3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>ОБЩИ ПОЛОЖЕНИЯ</w:t>
      </w:r>
    </w:p>
    <w:p w:rsidR="00A93DA2" w:rsidRPr="005E56F1" w:rsidRDefault="00A93DA2" w:rsidP="005E56F1">
      <w:pPr>
        <w:pStyle w:val="a3"/>
        <w:rPr>
          <w:rFonts w:asciiTheme="majorHAnsi" w:hAnsiTheme="majorHAnsi"/>
          <w:sz w:val="28"/>
          <w:szCs w:val="28"/>
        </w:rPr>
      </w:pPr>
    </w:p>
    <w:p w:rsidR="00F6558E" w:rsidRPr="005E56F1" w:rsidRDefault="00F6558E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D32115">
        <w:rPr>
          <w:rFonts w:asciiTheme="majorHAnsi" w:hAnsiTheme="majorHAnsi"/>
          <w:color w:val="548DD4" w:themeColor="text2" w:themeTint="99"/>
          <w:sz w:val="28"/>
          <w:szCs w:val="28"/>
        </w:rPr>
        <w:t>Чл. 1</w:t>
      </w:r>
      <w:r w:rsidRPr="005E56F1">
        <w:rPr>
          <w:rFonts w:asciiTheme="majorHAnsi" w:hAnsiTheme="majorHAnsi"/>
          <w:sz w:val="28"/>
          <w:szCs w:val="28"/>
        </w:rPr>
        <w:t xml:space="preserve"> С този устав, съобразен със Закона за народните читалища </w:t>
      </w:r>
      <w:r w:rsidR="00D32115">
        <w:rPr>
          <w:rFonts w:asciiTheme="majorHAnsi" w:hAnsiTheme="majorHAnsi"/>
          <w:sz w:val="28"/>
          <w:szCs w:val="28"/>
        </w:rPr>
        <w:t>,</w:t>
      </w:r>
      <w:r w:rsidRPr="005E56F1">
        <w:rPr>
          <w:rFonts w:asciiTheme="majorHAnsi" w:hAnsiTheme="majorHAnsi"/>
          <w:sz w:val="28"/>
          <w:szCs w:val="28"/>
        </w:rPr>
        <w:t>се уреждат основните положения на вътрешно</w:t>
      </w:r>
      <w:r w:rsidR="00D32115">
        <w:rPr>
          <w:rFonts w:asciiTheme="majorHAnsi" w:hAnsiTheme="majorHAnsi"/>
          <w:sz w:val="28"/>
          <w:szCs w:val="28"/>
        </w:rPr>
        <w:t>-</w:t>
      </w:r>
      <w:r w:rsidRPr="005E56F1">
        <w:rPr>
          <w:rFonts w:asciiTheme="majorHAnsi" w:hAnsiTheme="majorHAnsi"/>
          <w:sz w:val="28"/>
          <w:szCs w:val="28"/>
        </w:rPr>
        <w:t xml:space="preserve"> нормативната уредба на читалището в зависимост о</w:t>
      </w:r>
      <w:r w:rsidR="00D32115">
        <w:rPr>
          <w:rFonts w:asciiTheme="majorHAnsi" w:hAnsiTheme="majorHAnsi"/>
          <w:sz w:val="28"/>
          <w:szCs w:val="28"/>
        </w:rPr>
        <w:t>т специфичните условия, при  кои</w:t>
      </w:r>
      <w:r w:rsidRPr="005E56F1">
        <w:rPr>
          <w:rFonts w:asciiTheme="majorHAnsi" w:hAnsiTheme="majorHAnsi"/>
          <w:sz w:val="28"/>
          <w:szCs w:val="28"/>
        </w:rPr>
        <w:t>то се развива неговата дейност.</w:t>
      </w:r>
    </w:p>
    <w:p w:rsidR="0031274D" w:rsidRPr="005E56F1" w:rsidRDefault="0031274D" w:rsidP="00517362">
      <w:pPr>
        <w:pStyle w:val="a3"/>
        <w:jc w:val="both"/>
        <w:rPr>
          <w:rFonts w:asciiTheme="majorHAnsi" w:hAnsiTheme="majorHAnsi"/>
          <w:sz w:val="28"/>
          <w:szCs w:val="28"/>
          <w:lang w:val="en-US"/>
        </w:rPr>
      </w:pPr>
      <w:r w:rsidRPr="00D32115">
        <w:rPr>
          <w:rFonts w:asciiTheme="majorHAnsi" w:hAnsiTheme="majorHAnsi"/>
          <w:color w:val="548DD4" w:themeColor="text2" w:themeTint="99"/>
          <w:sz w:val="28"/>
          <w:szCs w:val="28"/>
        </w:rPr>
        <w:t>Чл. 2</w:t>
      </w:r>
      <w:r w:rsidRPr="005E56F1">
        <w:rPr>
          <w:rFonts w:asciiTheme="majorHAnsi" w:hAnsiTheme="majorHAnsi"/>
          <w:sz w:val="28"/>
          <w:szCs w:val="28"/>
        </w:rPr>
        <w:t>/1/ Народно читалище „ Васил Левски-1911“с. Божурица е традиционно самоуправляващо се българско сдружение в с. Божурица,което изпълнява и държавни културно-просветни задачи.В неговата дейност могат да участват всички лица без оглед на ограничения</w:t>
      </w:r>
      <w:r w:rsidR="005E56F1">
        <w:rPr>
          <w:rFonts w:asciiTheme="majorHAnsi" w:hAnsiTheme="majorHAnsi"/>
          <w:sz w:val="28"/>
          <w:szCs w:val="28"/>
        </w:rPr>
        <w:t xml:space="preserve"> на възраст , пол, политически  религиозни възгледи и етническо</w:t>
      </w:r>
      <w:r w:rsidRPr="005E56F1">
        <w:rPr>
          <w:rFonts w:asciiTheme="majorHAnsi" w:hAnsiTheme="majorHAnsi"/>
          <w:sz w:val="28"/>
          <w:szCs w:val="28"/>
        </w:rPr>
        <w:t xml:space="preserve"> самосъзнание.</w:t>
      </w:r>
    </w:p>
    <w:p w:rsidR="005E56F1" w:rsidRDefault="0031274D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D32115">
        <w:rPr>
          <w:rFonts w:asciiTheme="majorHAnsi" w:hAnsiTheme="majorHAnsi"/>
          <w:color w:val="548DD4" w:themeColor="text2" w:themeTint="99"/>
          <w:sz w:val="28"/>
          <w:szCs w:val="28"/>
        </w:rPr>
        <w:t>Чл.2</w:t>
      </w:r>
      <w:r w:rsidRPr="005E56F1">
        <w:rPr>
          <w:rFonts w:asciiTheme="majorHAnsi" w:hAnsiTheme="majorHAnsi"/>
          <w:sz w:val="28"/>
          <w:szCs w:val="28"/>
        </w:rPr>
        <w:t>/2</w:t>
      </w:r>
      <w:r w:rsidR="00F6558E" w:rsidRPr="005E56F1">
        <w:rPr>
          <w:rFonts w:asciiTheme="majorHAnsi" w:hAnsiTheme="majorHAnsi"/>
          <w:sz w:val="28"/>
          <w:szCs w:val="28"/>
        </w:rPr>
        <w:t xml:space="preserve">/ Народно читалище „ Васил Левски-1911“с. Божурица е юридическо лице с нестопанска цел със седалище с. Божурица общ. Долна Митрополия </w:t>
      </w:r>
    </w:p>
    <w:p w:rsidR="00F6558E" w:rsidRPr="005E56F1" w:rsidRDefault="00F6558E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обл. Плевен </w:t>
      </w:r>
      <w:r w:rsidR="0031274D" w:rsidRPr="005E56F1">
        <w:rPr>
          <w:rFonts w:asciiTheme="majorHAnsi" w:hAnsiTheme="majorHAnsi"/>
          <w:sz w:val="28"/>
          <w:szCs w:val="28"/>
        </w:rPr>
        <w:t>и е с адрес на управление площад „Свобода „ № 7.</w:t>
      </w:r>
    </w:p>
    <w:p w:rsidR="0031274D" w:rsidRPr="005E56F1" w:rsidRDefault="0031274D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Чл.2/3/Читалището е вписано в Министерството на културата под №2340 от 11.07.2007 г.</w:t>
      </w:r>
    </w:p>
    <w:p w:rsidR="0031274D" w:rsidRPr="005E56F1" w:rsidRDefault="0031274D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D32115">
        <w:rPr>
          <w:rFonts w:asciiTheme="majorHAnsi" w:hAnsiTheme="majorHAnsi"/>
          <w:color w:val="548DD4" w:themeColor="text2" w:themeTint="99"/>
          <w:sz w:val="28"/>
          <w:szCs w:val="28"/>
        </w:rPr>
        <w:t>Чл. 3</w:t>
      </w:r>
      <w:r w:rsidRPr="005E56F1">
        <w:rPr>
          <w:rFonts w:asciiTheme="majorHAnsi" w:hAnsiTheme="majorHAnsi"/>
          <w:sz w:val="28"/>
          <w:szCs w:val="28"/>
        </w:rPr>
        <w:t xml:space="preserve"> Наименованието на Народно читалище „ Васил Левски-1911“с. Божурица, което при необходимост ще се вписва</w:t>
      </w:r>
      <w:r w:rsidR="00B276CF" w:rsidRPr="005E56F1">
        <w:rPr>
          <w:rFonts w:asciiTheme="majorHAnsi" w:hAnsiTheme="majorHAnsi"/>
          <w:sz w:val="28"/>
          <w:szCs w:val="28"/>
        </w:rPr>
        <w:t xml:space="preserve"> и на латиница по следния начин: </w:t>
      </w:r>
      <w:proofErr w:type="spellStart"/>
      <w:r w:rsidR="00B276CF" w:rsidRPr="005E56F1">
        <w:rPr>
          <w:rFonts w:asciiTheme="majorHAnsi" w:hAnsiTheme="majorHAnsi"/>
          <w:sz w:val="28"/>
          <w:szCs w:val="28"/>
          <w:lang w:val="en-US"/>
        </w:rPr>
        <w:t>NarodnochitalisteVasil</w:t>
      </w:r>
      <w:proofErr w:type="spellEnd"/>
      <w:r w:rsidR="00B276CF" w:rsidRPr="005E56F1">
        <w:rPr>
          <w:rFonts w:asciiTheme="majorHAnsi" w:hAnsiTheme="majorHAnsi"/>
          <w:sz w:val="28"/>
          <w:szCs w:val="28"/>
          <w:lang w:val="en-US"/>
        </w:rPr>
        <w:t xml:space="preserve"> Levski-1911s. </w:t>
      </w:r>
      <w:proofErr w:type="spellStart"/>
      <w:proofErr w:type="gramStart"/>
      <w:r w:rsidR="00B276CF" w:rsidRPr="005E56F1">
        <w:rPr>
          <w:rFonts w:asciiTheme="majorHAnsi" w:hAnsiTheme="majorHAnsi"/>
          <w:sz w:val="28"/>
          <w:szCs w:val="28"/>
          <w:lang w:val="en-US"/>
        </w:rPr>
        <w:t>Bogurica</w:t>
      </w:r>
      <w:proofErr w:type="spellEnd"/>
      <w:r w:rsidR="00B276CF" w:rsidRPr="005E56F1">
        <w:rPr>
          <w:rFonts w:asciiTheme="majorHAnsi" w:hAnsiTheme="majorHAnsi"/>
          <w:sz w:val="28"/>
          <w:szCs w:val="28"/>
        </w:rPr>
        <w:t>.</w:t>
      </w:r>
      <w:proofErr w:type="gramEnd"/>
    </w:p>
    <w:p w:rsidR="00B276CF" w:rsidRPr="005E56F1" w:rsidRDefault="00B276CF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D32115">
        <w:rPr>
          <w:rFonts w:asciiTheme="majorHAnsi" w:hAnsiTheme="majorHAnsi"/>
          <w:color w:val="548DD4" w:themeColor="text2" w:themeTint="99"/>
          <w:sz w:val="28"/>
          <w:szCs w:val="28"/>
        </w:rPr>
        <w:t>Чл. 4</w:t>
      </w:r>
      <w:r w:rsidRPr="005E56F1">
        <w:rPr>
          <w:rFonts w:asciiTheme="majorHAnsi" w:hAnsiTheme="majorHAnsi"/>
          <w:sz w:val="28"/>
          <w:szCs w:val="28"/>
        </w:rPr>
        <w:t xml:space="preserve"> Читалището работи в тясно взаимодействие с учебните заведения , културните институции, обществени и стопански организации,</w:t>
      </w:r>
      <w:r w:rsidR="005E56F1">
        <w:rPr>
          <w:rFonts w:asciiTheme="majorHAnsi" w:hAnsiTheme="majorHAnsi"/>
          <w:sz w:val="28"/>
          <w:szCs w:val="28"/>
        </w:rPr>
        <w:t xml:space="preserve"> фирми и други , които извършват</w:t>
      </w:r>
      <w:r w:rsidRPr="005E56F1">
        <w:rPr>
          <w:rFonts w:asciiTheme="majorHAnsi" w:hAnsiTheme="majorHAnsi"/>
          <w:sz w:val="28"/>
          <w:szCs w:val="28"/>
        </w:rPr>
        <w:t xml:space="preserve"> и подпомагат културната дейност.</w:t>
      </w:r>
    </w:p>
    <w:p w:rsidR="00B276CF" w:rsidRPr="005E56F1" w:rsidRDefault="00B276CF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D32115">
        <w:rPr>
          <w:rFonts w:asciiTheme="majorHAnsi" w:hAnsiTheme="majorHAnsi"/>
          <w:color w:val="548DD4" w:themeColor="text2" w:themeTint="99"/>
          <w:sz w:val="28"/>
          <w:szCs w:val="28"/>
        </w:rPr>
        <w:t>Чл. 5</w:t>
      </w:r>
      <w:r w:rsidRPr="005E56F1">
        <w:rPr>
          <w:rFonts w:asciiTheme="majorHAnsi" w:hAnsiTheme="majorHAnsi"/>
          <w:sz w:val="28"/>
          <w:szCs w:val="28"/>
        </w:rPr>
        <w:t xml:space="preserve"> Читалището поддържа най</w:t>
      </w:r>
      <w:r w:rsidR="00A93DA2" w:rsidRPr="005E56F1">
        <w:rPr>
          <w:rFonts w:asciiTheme="majorHAnsi" w:hAnsiTheme="majorHAnsi"/>
          <w:sz w:val="28"/>
          <w:szCs w:val="28"/>
        </w:rPr>
        <w:t>-</w:t>
      </w:r>
      <w:r w:rsidRPr="005E56F1">
        <w:rPr>
          <w:rFonts w:asciiTheme="majorHAnsi" w:hAnsiTheme="majorHAnsi"/>
          <w:sz w:val="28"/>
          <w:szCs w:val="28"/>
        </w:rPr>
        <w:t xml:space="preserve"> тесни връзки за сътрудничество и координация на културната дейност, организирана от общината и участва активно в организацията и провеждането на културни прояви. Съобр</w:t>
      </w:r>
      <w:r w:rsidR="005E56F1">
        <w:rPr>
          <w:rFonts w:asciiTheme="majorHAnsi" w:hAnsiTheme="majorHAnsi"/>
          <w:sz w:val="28"/>
          <w:szCs w:val="28"/>
        </w:rPr>
        <w:t>азява своята дейност със страте</w:t>
      </w:r>
      <w:r w:rsidRPr="005E56F1">
        <w:rPr>
          <w:rFonts w:asciiTheme="majorHAnsi" w:hAnsiTheme="majorHAnsi"/>
          <w:sz w:val="28"/>
          <w:szCs w:val="28"/>
        </w:rPr>
        <w:t>гията на общината в областта на култ</w:t>
      </w:r>
      <w:r w:rsidR="00D32115">
        <w:rPr>
          <w:rFonts w:asciiTheme="majorHAnsi" w:hAnsiTheme="majorHAnsi"/>
          <w:sz w:val="28"/>
          <w:szCs w:val="28"/>
        </w:rPr>
        <w:t>у</w:t>
      </w:r>
      <w:r w:rsidRPr="005E56F1">
        <w:rPr>
          <w:rFonts w:asciiTheme="majorHAnsi" w:hAnsiTheme="majorHAnsi"/>
          <w:sz w:val="28"/>
          <w:szCs w:val="28"/>
        </w:rPr>
        <w:t>рата.</w:t>
      </w:r>
    </w:p>
    <w:p w:rsidR="00DD6A52" w:rsidRPr="005E56F1" w:rsidRDefault="00DD6A52" w:rsidP="00517362">
      <w:pPr>
        <w:pStyle w:val="a3"/>
        <w:jc w:val="both"/>
        <w:rPr>
          <w:rFonts w:asciiTheme="majorHAnsi" w:hAnsiTheme="majorHAnsi"/>
          <w:color w:val="17365D" w:themeColor="text2" w:themeShade="BF"/>
          <w:sz w:val="28"/>
          <w:szCs w:val="28"/>
        </w:rPr>
      </w:pPr>
    </w:p>
    <w:p w:rsidR="00B276CF" w:rsidRPr="001D78D3" w:rsidRDefault="005E56F1" w:rsidP="00517362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>ВТОРА ГЛАВА</w:t>
      </w:r>
    </w:p>
    <w:p w:rsidR="00B276CF" w:rsidRPr="001D78D3" w:rsidRDefault="005E56F1" w:rsidP="00517362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>ЦЕЛИ И ЗАДАЧИ</w:t>
      </w:r>
    </w:p>
    <w:p w:rsidR="00B276CF" w:rsidRPr="005E56F1" w:rsidRDefault="00DD6A52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D32115">
        <w:rPr>
          <w:rFonts w:asciiTheme="majorHAnsi" w:hAnsiTheme="majorHAnsi"/>
          <w:color w:val="548DD4" w:themeColor="text2" w:themeTint="99"/>
          <w:sz w:val="28"/>
          <w:szCs w:val="28"/>
        </w:rPr>
        <w:t>Чл .6</w:t>
      </w:r>
      <w:r w:rsidRPr="005E56F1">
        <w:rPr>
          <w:rFonts w:asciiTheme="majorHAnsi" w:hAnsiTheme="majorHAnsi"/>
          <w:sz w:val="28"/>
          <w:szCs w:val="28"/>
        </w:rPr>
        <w:t xml:space="preserve"> Основната цел на читалището е да задоволява потребностите на населението свързани със:</w:t>
      </w:r>
    </w:p>
    <w:p w:rsidR="00DD6A52" w:rsidRPr="005E56F1" w:rsidRDefault="00D32115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D6A52" w:rsidRPr="005E56F1">
        <w:rPr>
          <w:rFonts w:asciiTheme="majorHAnsi" w:hAnsiTheme="majorHAnsi"/>
          <w:sz w:val="28"/>
          <w:szCs w:val="28"/>
        </w:rPr>
        <w:t>Развитие и обогатяване на културния живот, социалната и образователна дейност.</w:t>
      </w:r>
    </w:p>
    <w:p w:rsidR="00DD6A52" w:rsidRPr="005E56F1" w:rsidRDefault="00D32115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</w:t>
      </w:r>
      <w:r w:rsidR="00DD6A52" w:rsidRPr="005E56F1">
        <w:rPr>
          <w:rFonts w:asciiTheme="majorHAnsi" w:hAnsiTheme="majorHAnsi"/>
          <w:sz w:val="28"/>
          <w:szCs w:val="28"/>
        </w:rPr>
        <w:t>Запазване обичаите и традициите на населението</w:t>
      </w:r>
    </w:p>
    <w:p w:rsidR="00DD6A52" w:rsidRPr="005E56F1" w:rsidRDefault="00D32115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CA0590" w:rsidRPr="005E56F1">
        <w:rPr>
          <w:rFonts w:asciiTheme="majorHAnsi" w:hAnsiTheme="majorHAnsi"/>
          <w:sz w:val="28"/>
          <w:szCs w:val="28"/>
        </w:rPr>
        <w:t>Разширяване знанията и постижението на гражданите</w:t>
      </w:r>
      <w:r w:rsidR="005E56F1">
        <w:rPr>
          <w:rFonts w:asciiTheme="majorHAnsi" w:hAnsiTheme="majorHAnsi"/>
          <w:sz w:val="28"/>
          <w:szCs w:val="28"/>
        </w:rPr>
        <w:t xml:space="preserve"> в приобщаването</w:t>
      </w:r>
      <w:r w:rsidR="00CA0590" w:rsidRPr="005E56F1">
        <w:rPr>
          <w:rFonts w:asciiTheme="majorHAnsi" w:hAnsiTheme="majorHAnsi"/>
          <w:sz w:val="28"/>
          <w:szCs w:val="28"/>
        </w:rPr>
        <w:t xml:space="preserve"> им към ценностите и постиженията на науката, изкуството и културата.</w:t>
      </w:r>
    </w:p>
    <w:p w:rsidR="00CA0590" w:rsidRPr="005E56F1" w:rsidRDefault="00D32115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CA0590" w:rsidRPr="005E56F1">
        <w:rPr>
          <w:rFonts w:asciiTheme="majorHAnsi" w:hAnsiTheme="majorHAnsi"/>
          <w:sz w:val="28"/>
          <w:szCs w:val="28"/>
        </w:rPr>
        <w:t xml:space="preserve">Възпитаване в дух на демократизъм , родолюбие и общочовешка </w:t>
      </w:r>
      <w:r w:rsidR="005E56F1">
        <w:rPr>
          <w:rFonts w:asciiTheme="majorHAnsi" w:hAnsiTheme="majorHAnsi"/>
          <w:sz w:val="28"/>
          <w:szCs w:val="28"/>
        </w:rPr>
        <w:t>справе</w:t>
      </w:r>
      <w:r w:rsidR="00CA0590" w:rsidRPr="005E56F1">
        <w:rPr>
          <w:rFonts w:asciiTheme="majorHAnsi" w:hAnsiTheme="majorHAnsi"/>
          <w:sz w:val="28"/>
          <w:szCs w:val="28"/>
        </w:rPr>
        <w:t>дливост.</w:t>
      </w:r>
    </w:p>
    <w:p w:rsidR="00CA0590" w:rsidRPr="005E56F1" w:rsidRDefault="00D32115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CA0590" w:rsidRPr="005E56F1">
        <w:rPr>
          <w:rFonts w:asciiTheme="majorHAnsi" w:hAnsiTheme="majorHAnsi"/>
          <w:sz w:val="28"/>
          <w:szCs w:val="28"/>
        </w:rPr>
        <w:t>Възпитан</w:t>
      </w:r>
      <w:r w:rsidR="005E56F1">
        <w:rPr>
          <w:rFonts w:asciiTheme="majorHAnsi" w:hAnsiTheme="majorHAnsi"/>
          <w:sz w:val="28"/>
          <w:szCs w:val="28"/>
        </w:rPr>
        <w:t>ие  и утвърждаване на национално</w:t>
      </w:r>
      <w:r w:rsidR="00CA0590" w:rsidRPr="005E56F1">
        <w:rPr>
          <w:rFonts w:asciiTheme="majorHAnsi" w:hAnsiTheme="majorHAnsi"/>
          <w:sz w:val="28"/>
          <w:szCs w:val="28"/>
        </w:rPr>
        <w:t xml:space="preserve"> самосъзн</w:t>
      </w:r>
      <w:r>
        <w:rPr>
          <w:rFonts w:asciiTheme="majorHAnsi" w:hAnsiTheme="majorHAnsi"/>
          <w:sz w:val="28"/>
          <w:szCs w:val="28"/>
        </w:rPr>
        <w:t>ание.Осигуряване достъп на инфо</w:t>
      </w:r>
      <w:r w:rsidR="00CA0590" w:rsidRPr="005E56F1">
        <w:rPr>
          <w:rFonts w:asciiTheme="majorHAnsi" w:hAnsiTheme="majorHAnsi"/>
          <w:sz w:val="28"/>
          <w:szCs w:val="28"/>
        </w:rPr>
        <w:t>рмация.</w:t>
      </w:r>
    </w:p>
    <w:p w:rsidR="00CA0590" w:rsidRPr="005E56F1" w:rsidRDefault="005E56F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color w:val="548DD4" w:themeColor="text2" w:themeTint="99"/>
          <w:sz w:val="28"/>
          <w:szCs w:val="28"/>
        </w:rPr>
        <w:t>Чл.7</w:t>
      </w:r>
      <w:r>
        <w:rPr>
          <w:rFonts w:asciiTheme="majorHAnsi" w:hAnsiTheme="majorHAnsi"/>
          <w:sz w:val="28"/>
          <w:szCs w:val="28"/>
        </w:rPr>
        <w:t xml:space="preserve"> За постигане на ц</w:t>
      </w:r>
      <w:r w:rsidR="00CA0590" w:rsidRPr="005E56F1">
        <w:rPr>
          <w:rFonts w:asciiTheme="majorHAnsi" w:hAnsiTheme="majorHAnsi"/>
          <w:sz w:val="28"/>
          <w:szCs w:val="28"/>
        </w:rPr>
        <w:t>елите по чл.6 читалището извършва дейности като:</w:t>
      </w:r>
    </w:p>
    <w:p w:rsidR="00CA0590" w:rsidRPr="005E56F1" w:rsidRDefault="005E56F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CA0590" w:rsidRPr="005E56F1">
        <w:rPr>
          <w:rFonts w:asciiTheme="majorHAnsi" w:hAnsiTheme="majorHAnsi"/>
          <w:sz w:val="28"/>
          <w:szCs w:val="28"/>
        </w:rPr>
        <w:t>Уреждане и поддържане на общодостъпни библиотеки, читални ка</w:t>
      </w:r>
      <w:r>
        <w:rPr>
          <w:rFonts w:asciiTheme="majorHAnsi" w:hAnsiTheme="majorHAnsi"/>
          <w:sz w:val="28"/>
          <w:szCs w:val="28"/>
        </w:rPr>
        <w:t>то създаване и поддържане на инф</w:t>
      </w:r>
      <w:r w:rsidR="00CA0590" w:rsidRPr="005E56F1">
        <w:rPr>
          <w:rFonts w:asciiTheme="majorHAnsi" w:hAnsiTheme="majorHAnsi"/>
          <w:sz w:val="28"/>
          <w:szCs w:val="28"/>
        </w:rPr>
        <w:t>ормационни мрежи.</w:t>
      </w:r>
    </w:p>
    <w:p w:rsidR="00CA0590" w:rsidRPr="005E56F1" w:rsidRDefault="005E56F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CA0590" w:rsidRPr="005E56F1">
        <w:rPr>
          <w:rFonts w:asciiTheme="majorHAnsi" w:hAnsiTheme="majorHAnsi"/>
          <w:sz w:val="28"/>
          <w:szCs w:val="28"/>
        </w:rPr>
        <w:t>Развитие и подпомагане на любителското и художествено творчество, чрез създаване на колективи и изпълнители</w:t>
      </w:r>
      <w:r w:rsidR="00D75037" w:rsidRPr="005E56F1">
        <w:rPr>
          <w:rFonts w:asciiTheme="majorHAnsi" w:hAnsiTheme="majorHAnsi"/>
          <w:sz w:val="28"/>
          <w:szCs w:val="28"/>
        </w:rPr>
        <w:t xml:space="preserve"> в различни жанрове на изкуството, за които има необходими условия.</w:t>
      </w:r>
    </w:p>
    <w:p w:rsidR="00D75037" w:rsidRPr="005E56F1" w:rsidRDefault="005E56F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75037" w:rsidRPr="005E56F1">
        <w:rPr>
          <w:rFonts w:asciiTheme="majorHAnsi" w:hAnsiTheme="majorHAnsi"/>
          <w:sz w:val="28"/>
          <w:szCs w:val="28"/>
        </w:rPr>
        <w:t>Организиране на школи, кръжоци , курсове, клубове, кино и ви</w:t>
      </w:r>
      <w:r w:rsidR="00D32115">
        <w:rPr>
          <w:rFonts w:asciiTheme="majorHAnsi" w:hAnsiTheme="majorHAnsi"/>
          <w:sz w:val="28"/>
          <w:szCs w:val="28"/>
        </w:rPr>
        <w:t>део показ, празне</w:t>
      </w:r>
      <w:r>
        <w:rPr>
          <w:rFonts w:asciiTheme="majorHAnsi" w:hAnsiTheme="majorHAnsi"/>
          <w:sz w:val="28"/>
          <w:szCs w:val="28"/>
        </w:rPr>
        <w:t>нства, концерти</w:t>
      </w:r>
      <w:r w:rsidR="00D75037" w:rsidRPr="005E56F1">
        <w:rPr>
          <w:rFonts w:asciiTheme="majorHAnsi" w:hAnsiTheme="majorHAnsi"/>
          <w:sz w:val="28"/>
          <w:szCs w:val="28"/>
        </w:rPr>
        <w:t>, чествания и младежки дейности.</w:t>
      </w:r>
    </w:p>
    <w:p w:rsidR="00D75037" w:rsidRPr="005E56F1" w:rsidRDefault="005E56F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75037" w:rsidRPr="005E56F1">
        <w:rPr>
          <w:rFonts w:asciiTheme="majorHAnsi" w:hAnsiTheme="majorHAnsi"/>
          <w:sz w:val="28"/>
          <w:szCs w:val="28"/>
        </w:rPr>
        <w:t>Организиране на изложби във фоайетата в читалищния дом.</w:t>
      </w:r>
    </w:p>
    <w:p w:rsidR="00D75037" w:rsidRPr="005E56F1" w:rsidRDefault="005E56F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75037" w:rsidRPr="005E56F1">
        <w:rPr>
          <w:rFonts w:asciiTheme="majorHAnsi" w:hAnsiTheme="majorHAnsi"/>
          <w:sz w:val="28"/>
          <w:szCs w:val="28"/>
        </w:rPr>
        <w:t>Събиране и разпространяване на знания за родния край</w:t>
      </w:r>
    </w:p>
    <w:p w:rsidR="00D75037" w:rsidRPr="005E56F1" w:rsidRDefault="005E56F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75037" w:rsidRPr="005E56F1">
        <w:rPr>
          <w:rFonts w:asciiTheme="majorHAnsi" w:hAnsiTheme="majorHAnsi"/>
          <w:sz w:val="28"/>
          <w:szCs w:val="28"/>
        </w:rPr>
        <w:t>Създаване и съхраняване на музейни колекции съгласно Закона на културното наследство.</w:t>
      </w:r>
    </w:p>
    <w:p w:rsidR="00D75037" w:rsidRPr="005E56F1" w:rsidRDefault="005E56F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75037" w:rsidRPr="005E56F1">
        <w:rPr>
          <w:rFonts w:asciiTheme="majorHAnsi" w:hAnsiTheme="majorHAnsi"/>
          <w:sz w:val="28"/>
          <w:szCs w:val="28"/>
        </w:rPr>
        <w:t>Предоставяне на компютърни и интернет услуги.</w:t>
      </w:r>
    </w:p>
    <w:p w:rsidR="00D75037" w:rsidRPr="005E56F1" w:rsidRDefault="00D75037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color w:val="365F91" w:themeColor="accent1" w:themeShade="BF"/>
          <w:sz w:val="28"/>
          <w:szCs w:val="28"/>
        </w:rPr>
        <w:t>Чл. 8</w:t>
      </w:r>
      <w:r w:rsidRPr="005E56F1">
        <w:rPr>
          <w:rFonts w:asciiTheme="majorHAnsi" w:hAnsiTheme="majorHAnsi"/>
          <w:sz w:val="28"/>
          <w:szCs w:val="28"/>
        </w:rPr>
        <w:t xml:space="preserve"> Читалището може да развива и допълнителна стопанска д</w:t>
      </w:r>
      <w:r w:rsidR="00D32115">
        <w:rPr>
          <w:rFonts w:asciiTheme="majorHAnsi" w:hAnsiTheme="majorHAnsi"/>
          <w:sz w:val="28"/>
          <w:szCs w:val="28"/>
        </w:rPr>
        <w:t>ей</w:t>
      </w:r>
      <w:r w:rsidRPr="005E56F1">
        <w:rPr>
          <w:rFonts w:asciiTheme="majorHAnsi" w:hAnsiTheme="majorHAnsi"/>
          <w:sz w:val="28"/>
          <w:szCs w:val="28"/>
        </w:rPr>
        <w:t>ност, свързана с предмета на основната му дейност, в съответствие с действащото законодателство, като използва приходите от неяза постигане на определените от устава му цели.</w:t>
      </w:r>
    </w:p>
    <w:p w:rsidR="00D75037" w:rsidRPr="005E56F1" w:rsidRDefault="00D75037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color w:val="548DD4" w:themeColor="text2" w:themeTint="99"/>
          <w:sz w:val="28"/>
          <w:szCs w:val="28"/>
        </w:rPr>
        <w:t>Чл. 9</w:t>
      </w:r>
      <w:r w:rsidRPr="005E56F1">
        <w:rPr>
          <w:rFonts w:asciiTheme="majorHAnsi" w:hAnsiTheme="majorHAnsi"/>
          <w:sz w:val="28"/>
          <w:szCs w:val="28"/>
        </w:rPr>
        <w:t xml:space="preserve"> Читалището няма право да предоставя собствено или ползвано от него имущество</w:t>
      </w:r>
      <w:r w:rsidR="0014394B" w:rsidRPr="005E56F1">
        <w:rPr>
          <w:rFonts w:asciiTheme="majorHAnsi" w:hAnsiTheme="majorHAnsi"/>
          <w:sz w:val="28"/>
          <w:szCs w:val="28"/>
        </w:rPr>
        <w:t xml:space="preserve"> възмездно или безвъзмездно:</w:t>
      </w:r>
    </w:p>
    <w:p w:rsidR="0014394B" w:rsidRPr="005E56F1" w:rsidRDefault="005E56F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4394B" w:rsidRPr="005E56F1">
        <w:rPr>
          <w:rFonts w:asciiTheme="majorHAnsi" w:hAnsiTheme="majorHAnsi"/>
          <w:sz w:val="28"/>
          <w:szCs w:val="28"/>
        </w:rPr>
        <w:t>За хазартни игри и нощни заведения</w:t>
      </w:r>
    </w:p>
    <w:p w:rsidR="0014394B" w:rsidRPr="005E56F1" w:rsidRDefault="005E56F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4394B" w:rsidRPr="005E56F1">
        <w:rPr>
          <w:rFonts w:asciiTheme="majorHAnsi" w:hAnsiTheme="majorHAnsi"/>
          <w:sz w:val="28"/>
          <w:szCs w:val="28"/>
        </w:rPr>
        <w:t>За дейност на нерегистрирани по Закона за вероизповед</w:t>
      </w:r>
      <w:r w:rsidR="00D32115">
        <w:rPr>
          <w:rFonts w:asciiTheme="majorHAnsi" w:hAnsiTheme="majorHAnsi"/>
          <w:sz w:val="28"/>
          <w:szCs w:val="28"/>
        </w:rPr>
        <w:t>анията религиозни общности и юри</w:t>
      </w:r>
      <w:r w:rsidR="0014394B" w:rsidRPr="005E56F1">
        <w:rPr>
          <w:rFonts w:asciiTheme="majorHAnsi" w:hAnsiTheme="majorHAnsi"/>
          <w:sz w:val="28"/>
          <w:szCs w:val="28"/>
        </w:rPr>
        <w:t>дически лица с нестопанска целна такива общности.</w:t>
      </w:r>
    </w:p>
    <w:p w:rsidR="0014394B" w:rsidRPr="005E56F1" w:rsidRDefault="005E56F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4394B" w:rsidRPr="005E56F1">
        <w:rPr>
          <w:rFonts w:asciiTheme="majorHAnsi" w:hAnsiTheme="majorHAnsi"/>
          <w:sz w:val="28"/>
          <w:szCs w:val="28"/>
        </w:rPr>
        <w:t>За постоянно ползване от политиически партии и организации.</w:t>
      </w:r>
    </w:p>
    <w:p w:rsidR="0014394B" w:rsidRPr="005E56F1" w:rsidRDefault="00D32115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4394B" w:rsidRPr="005E56F1">
        <w:rPr>
          <w:rFonts w:asciiTheme="majorHAnsi" w:hAnsiTheme="majorHAnsi"/>
          <w:sz w:val="28"/>
          <w:szCs w:val="28"/>
        </w:rPr>
        <w:t>На председателя, секретаря,членовете на настоятелството, проверителната комисия и на членовете и техните семейства .</w:t>
      </w:r>
    </w:p>
    <w:p w:rsidR="0014394B" w:rsidRPr="005E56F1" w:rsidRDefault="0014394B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CB0DBC">
        <w:rPr>
          <w:rFonts w:asciiTheme="majorHAnsi" w:hAnsiTheme="majorHAnsi"/>
          <w:color w:val="548DD4" w:themeColor="text2" w:themeTint="99"/>
          <w:sz w:val="28"/>
          <w:szCs w:val="28"/>
        </w:rPr>
        <w:t>Чл. 10</w:t>
      </w:r>
      <w:r w:rsidRPr="005E56F1">
        <w:rPr>
          <w:rFonts w:asciiTheme="majorHAnsi" w:hAnsiTheme="majorHAnsi"/>
          <w:sz w:val="28"/>
          <w:szCs w:val="28"/>
        </w:rPr>
        <w:t xml:space="preserve"> Читалището може да се сдружава с други читалища за постигане на своите цели, за провеждане на съвместни дейности и инициативи при условията и по реда на Закона за народните читалища.</w:t>
      </w:r>
    </w:p>
    <w:p w:rsidR="00CB0DBC" w:rsidRDefault="00CB0DBC" w:rsidP="00517362">
      <w:pPr>
        <w:pStyle w:val="a3"/>
        <w:jc w:val="both"/>
        <w:rPr>
          <w:rFonts w:asciiTheme="majorHAnsi" w:hAnsiTheme="majorHAnsi"/>
          <w:b/>
          <w:color w:val="548DD4" w:themeColor="text2" w:themeTint="99"/>
          <w:sz w:val="28"/>
          <w:szCs w:val="28"/>
        </w:rPr>
      </w:pPr>
    </w:p>
    <w:p w:rsidR="0014394B" w:rsidRPr="001D78D3" w:rsidRDefault="00CB0DBC" w:rsidP="00517362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>ГЛАВА ТРЕТА</w:t>
      </w:r>
    </w:p>
    <w:p w:rsidR="0014394B" w:rsidRPr="001D78D3" w:rsidRDefault="00CB0DBC" w:rsidP="00517362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 xml:space="preserve"> УПРАВЛЕНИЕ</w:t>
      </w:r>
    </w:p>
    <w:p w:rsidR="0014394B" w:rsidRPr="005E56F1" w:rsidRDefault="000C3836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CB0DBC">
        <w:rPr>
          <w:rFonts w:asciiTheme="majorHAnsi" w:hAnsiTheme="majorHAnsi"/>
          <w:color w:val="548DD4" w:themeColor="text2" w:themeTint="99"/>
          <w:sz w:val="28"/>
          <w:szCs w:val="28"/>
        </w:rPr>
        <w:t>Чл. 11/1</w:t>
      </w:r>
      <w:r w:rsidRPr="005E56F1">
        <w:rPr>
          <w:rFonts w:asciiTheme="majorHAnsi" w:hAnsiTheme="majorHAnsi"/>
          <w:sz w:val="28"/>
          <w:szCs w:val="28"/>
        </w:rPr>
        <w:t>/Членовете на читалището са индивидуални, колективин</w:t>
      </w:r>
      <w:r w:rsidR="00CB0DBC">
        <w:rPr>
          <w:rFonts w:asciiTheme="majorHAnsi" w:hAnsiTheme="majorHAnsi"/>
          <w:sz w:val="28"/>
          <w:szCs w:val="28"/>
        </w:rPr>
        <w:t>и</w:t>
      </w:r>
      <w:r w:rsidRPr="005E56F1">
        <w:rPr>
          <w:rFonts w:asciiTheme="majorHAnsi" w:hAnsiTheme="majorHAnsi"/>
          <w:sz w:val="28"/>
          <w:szCs w:val="28"/>
        </w:rPr>
        <w:t xml:space="preserve"> и почетни</w:t>
      </w:r>
    </w:p>
    <w:p w:rsidR="000C3836" w:rsidRPr="005E56F1" w:rsidRDefault="000C3836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/2/Индивидуалните членове са действителни и спомагателни. Те са български граждани и са длъжни да спазват устава на читалището, да опазватимуществото на читалището, да участват в читалищната дейност </w:t>
      </w:r>
      <w:r w:rsidRPr="005E56F1">
        <w:rPr>
          <w:rFonts w:asciiTheme="majorHAnsi" w:hAnsiTheme="majorHAnsi"/>
          <w:sz w:val="28"/>
          <w:szCs w:val="28"/>
        </w:rPr>
        <w:lastRenderedPageBreak/>
        <w:t>според възможностите си и да не извършват действия, уронващи доброто име на читаалището.</w:t>
      </w:r>
    </w:p>
    <w:p w:rsidR="000C3836" w:rsidRPr="005E56F1" w:rsidRDefault="000C3836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Действителните членове са лица навършили 18 години, които редовно плащат членския си внос, участват в някоя от формите на читалищна дейности имат право да избират</w:t>
      </w:r>
      <w:r w:rsidR="00D32115">
        <w:rPr>
          <w:rFonts w:asciiTheme="majorHAnsi" w:hAnsiTheme="majorHAnsi"/>
          <w:sz w:val="28"/>
          <w:szCs w:val="28"/>
        </w:rPr>
        <w:t>:</w:t>
      </w:r>
      <w:r w:rsidRPr="005E56F1">
        <w:rPr>
          <w:rFonts w:asciiTheme="majorHAnsi" w:hAnsiTheme="majorHAnsi"/>
          <w:sz w:val="28"/>
          <w:szCs w:val="28"/>
        </w:rPr>
        <w:t xml:space="preserve"> с членски стаж най </w:t>
      </w:r>
      <w:r w:rsidR="00CB0DBC">
        <w:rPr>
          <w:rFonts w:asciiTheme="majorHAnsi" w:hAnsiTheme="majorHAnsi"/>
          <w:sz w:val="28"/>
          <w:szCs w:val="28"/>
        </w:rPr>
        <w:t>-</w:t>
      </w:r>
      <w:r w:rsidRPr="005E56F1">
        <w:rPr>
          <w:rFonts w:asciiTheme="majorHAnsi" w:hAnsiTheme="majorHAnsi"/>
          <w:sz w:val="28"/>
          <w:szCs w:val="28"/>
        </w:rPr>
        <w:t>малко една година и да бъдат изб</w:t>
      </w:r>
      <w:r w:rsidR="00D32115">
        <w:rPr>
          <w:rFonts w:asciiTheme="majorHAnsi" w:hAnsiTheme="majorHAnsi"/>
          <w:sz w:val="28"/>
          <w:szCs w:val="28"/>
        </w:rPr>
        <w:t>и</w:t>
      </w:r>
      <w:r w:rsidRPr="005E56F1">
        <w:rPr>
          <w:rFonts w:asciiTheme="majorHAnsi" w:hAnsiTheme="majorHAnsi"/>
          <w:sz w:val="28"/>
          <w:szCs w:val="28"/>
        </w:rPr>
        <w:t xml:space="preserve">рани : ако имат членски стаж най </w:t>
      </w:r>
      <w:r w:rsidR="00CB0DBC">
        <w:rPr>
          <w:rFonts w:asciiTheme="majorHAnsi" w:hAnsiTheme="majorHAnsi"/>
          <w:sz w:val="28"/>
          <w:szCs w:val="28"/>
        </w:rPr>
        <w:t>-</w:t>
      </w:r>
      <w:r w:rsidRPr="005E56F1">
        <w:rPr>
          <w:rFonts w:asciiTheme="majorHAnsi" w:hAnsiTheme="majorHAnsi"/>
          <w:sz w:val="28"/>
          <w:szCs w:val="28"/>
        </w:rPr>
        <w:t>малко две години.</w:t>
      </w:r>
      <w:r w:rsidR="002240FA" w:rsidRPr="005E56F1">
        <w:rPr>
          <w:rFonts w:asciiTheme="majorHAnsi" w:hAnsiTheme="majorHAnsi"/>
          <w:sz w:val="28"/>
          <w:szCs w:val="28"/>
        </w:rPr>
        <w:t>.</w:t>
      </w:r>
    </w:p>
    <w:p w:rsidR="002240FA" w:rsidRPr="005E56F1" w:rsidRDefault="002240FA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Спомагателните членове са лица под 18 години, които нямат право да</w:t>
      </w:r>
      <w:r w:rsidR="00D32115">
        <w:rPr>
          <w:rFonts w:asciiTheme="majorHAnsi" w:hAnsiTheme="majorHAnsi"/>
          <w:sz w:val="28"/>
          <w:szCs w:val="28"/>
        </w:rPr>
        <w:t xml:space="preserve"> избират, те имат право на съве</w:t>
      </w:r>
      <w:r w:rsidRPr="005E56F1">
        <w:rPr>
          <w:rFonts w:asciiTheme="majorHAnsi" w:hAnsiTheme="majorHAnsi"/>
          <w:sz w:val="28"/>
          <w:szCs w:val="28"/>
        </w:rPr>
        <w:t>щателен глас-</w:t>
      </w:r>
    </w:p>
    <w:p w:rsidR="002240FA" w:rsidRPr="005E56F1" w:rsidRDefault="002240FA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Членството се прекратява при :</w:t>
      </w:r>
    </w:p>
    <w:p w:rsidR="002240FA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Писмено заявление</w:t>
      </w:r>
    </w:p>
    <w:p w:rsidR="002240FA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Нарушаване на този устав</w:t>
      </w:r>
    </w:p>
    <w:p w:rsidR="002240FA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Неплащане редовно членски внос</w:t>
      </w:r>
    </w:p>
    <w:p w:rsidR="002240FA" w:rsidRPr="005E56F1" w:rsidRDefault="002240FA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/3/Колективинте членове съдействат за осъществявате на целите и задачите на читалището, </w:t>
      </w:r>
      <w:r w:rsidR="00D32115">
        <w:rPr>
          <w:rFonts w:asciiTheme="majorHAnsi" w:hAnsiTheme="majorHAnsi"/>
          <w:sz w:val="28"/>
          <w:szCs w:val="28"/>
        </w:rPr>
        <w:t>подпомагат неговата дейност, под</w:t>
      </w:r>
      <w:r w:rsidRPr="005E56F1">
        <w:rPr>
          <w:rFonts w:asciiTheme="majorHAnsi" w:hAnsiTheme="majorHAnsi"/>
          <w:sz w:val="28"/>
          <w:szCs w:val="28"/>
        </w:rPr>
        <w:t>държат и обогатяват материалната му база и имат право на  един глас в общото събрание. Колективни членове могат да бъдат:</w:t>
      </w:r>
    </w:p>
    <w:p w:rsidR="002240FA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Професионални организации</w:t>
      </w:r>
    </w:p>
    <w:p w:rsidR="002240FA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Стопански организации</w:t>
      </w:r>
    </w:p>
    <w:p w:rsidR="002240FA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Търговски дружества</w:t>
      </w:r>
    </w:p>
    <w:p w:rsidR="002240FA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-Коопера</w:t>
      </w:r>
      <w:r w:rsidR="002240FA" w:rsidRPr="005E56F1">
        <w:rPr>
          <w:rFonts w:asciiTheme="majorHAnsi" w:hAnsiTheme="majorHAnsi"/>
          <w:sz w:val="28"/>
          <w:szCs w:val="28"/>
        </w:rPr>
        <w:t>ции и сдружения</w:t>
      </w:r>
    </w:p>
    <w:p w:rsidR="002240FA" w:rsidRPr="005E56F1" w:rsidRDefault="0068499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Културно</w:t>
      </w:r>
      <w:r>
        <w:rPr>
          <w:rFonts w:asciiTheme="majorHAnsi" w:hAnsiTheme="majorHAnsi"/>
          <w:sz w:val="28"/>
          <w:szCs w:val="28"/>
        </w:rPr>
        <w:t>-</w:t>
      </w:r>
      <w:r w:rsidR="002240FA" w:rsidRPr="005E56F1">
        <w:rPr>
          <w:rFonts w:asciiTheme="majorHAnsi" w:hAnsiTheme="majorHAnsi"/>
          <w:sz w:val="28"/>
          <w:szCs w:val="28"/>
        </w:rPr>
        <w:t>просветни и любителски клубове и творчески колективи</w:t>
      </w:r>
    </w:p>
    <w:p w:rsidR="00806CA2" w:rsidRPr="005E56F1" w:rsidRDefault="00806CA2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 /4/ Почетни членове могат да бъдат български и чужди граждани с изключителни заслуги към читалището</w:t>
      </w:r>
    </w:p>
    <w:p w:rsidR="00806CA2" w:rsidRPr="005E56F1" w:rsidRDefault="00806CA2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CB0DBC">
        <w:rPr>
          <w:rFonts w:asciiTheme="majorHAnsi" w:hAnsiTheme="majorHAnsi"/>
          <w:color w:val="548DD4" w:themeColor="text2" w:themeTint="99"/>
          <w:sz w:val="28"/>
          <w:szCs w:val="28"/>
        </w:rPr>
        <w:t>Чл. 12.</w:t>
      </w:r>
      <w:r w:rsidRPr="005E56F1">
        <w:rPr>
          <w:rFonts w:asciiTheme="majorHAnsi" w:hAnsiTheme="majorHAnsi"/>
          <w:sz w:val="28"/>
          <w:szCs w:val="28"/>
        </w:rPr>
        <w:t xml:space="preserve"> Органи на читалището са :общото събрание,настоятелството и проверителната комисия.</w:t>
      </w:r>
    </w:p>
    <w:p w:rsidR="00806CA2" w:rsidRPr="005E56F1" w:rsidRDefault="00806CA2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CB0DBC">
        <w:rPr>
          <w:rFonts w:asciiTheme="majorHAnsi" w:hAnsiTheme="majorHAnsi"/>
          <w:color w:val="548DD4" w:themeColor="text2" w:themeTint="99"/>
          <w:sz w:val="28"/>
          <w:szCs w:val="28"/>
        </w:rPr>
        <w:t>Чл.13/</w:t>
      </w:r>
      <w:r w:rsidRPr="005E56F1">
        <w:rPr>
          <w:rFonts w:asciiTheme="majorHAnsi" w:hAnsiTheme="majorHAnsi"/>
          <w:sz w:val="28"/>
          <w:szCs w:val="28"/>
        </w:rPr>
        <w:t>1/ Върховен орган на читалището е Общото събрание.</w:t>
      </w:r>
    </w:p>
    <w:p w:rsidR="00806CA2" w:rsidRPr="005E56F1" w:rsidRDefault="00806CA2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/2/Общото събрание се състои от всички членове </w:t>
      </w:r>
      <w:r w:rsidR="00684991">
        <w:rPr>
          <w:rFonts w:asciiTheme="majorHAnsi" w:hAnsiTheme="majorHAnsi"/>
          <w:sz w:val="28"/>
          <w:szCs w:val="28"/>
        </w:rPr>
        <w:t>,</w:t>
      </w:r>
      <w:r w:rsidRPr="005E56F1">
        <w:rPr>
          <w:rFonts w:asciiTheme="majorHAnsi" w:hAnsiTheme="majorHAnsi"/>
          <w:sz w:val="28"/>
          <w:szCs w:val="28"/>
        </w:rPr>
        <w:t>имащи право на глас.</w:t>
      </w:r>
    </w:p>
    <w:p w:rsidR="00806CA2" w:rsidRPr="005E56F1" w:rsidRDefault="00806CA2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CB0DBC">
        <w:rPr>
          <w:rFonts w:asciiTheme="majorHAnsi" w:hAnsiTheme="majorHAnsi"/>
          <w:color w:val="548DD4" w:themeColor="text2" w:themeTint="99"/>
          <w:sz w:val="28"/>
          <w:szCs w:val="28"/>
        </w:rPr>
        <w:t>Чл.14</w:t>
      </w:r>
      <w:r w:rsidRPr="005E56F1">
        <w:rPr>
          <w:rFonts w:asciiTheme="majorHAnsi" w:hAnsiTheme="majorHAnsi"/>
          <w:sz w:val="28"/>
          <w:szCs w:val="28"/>
        </w:rPr>
        <w:t xml:space="preserve"> /1/Общо събрание:</w:t>
      </w:r>
    </w:p>
    <w:p w:rsidR="00D4770B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Изменя и допълва устава</w:t>
      </w:r>
    </w:p>
    <w:p w:rsidR="00D4770B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Избира и освобождава членове на настоятелството, проверителната комисия и председателя</w:t>
      </w:r>
    </w:p>
    <w:p w:rsidR="00D4770B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84991">
        <w:rPr>
          <w:rFonts w:asciiTheme="majorHAnsi" w:hAnsiTheme="majorHAnsi"/>
          <w:sz w:val="28"/>
          <w:szCs w:val="28"/>
        </w:rPr>
        <w:t>Приема вътрешни актове, нео</w:t>
      </w:r>
      <w:r w:rsidR="00D4770B" w:rsidRPr="005E56F1">
        <w:rPr>
          <w:rFonts w:asciiTheme="majorHAnsi" w:hAnsiTheme="majorHAnsi"/>
          <w:sz w:val="28"/>
          <w:szCs w:val="28"/>
        </w:rPr>
        <w:t>бходими за за организацията дейността на читалището</w:t>
      </w:r>
    </w:p>
    <w:p w:rsidR="00D4770B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Изключва членовете на читалището</w:t>
      </w:r>
    </w:p>
    <w:p w:rsidR="00D4770B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О</w:t>
      </w:r>
      <w:r>
        <w:rPr>
          <w:rFonts w:asciiTheme="majorHAnsi" w:hAnsiTheme="majorHAnsi"/>
          <w:sz w:val="28"/>
          <w:szCs w:val="28"/>
        </w:rPr>
        <w:t>пределя основните насоки  на дей</w:t>
      </w:r>
      <w:r w:rsidR="00D4770B" w:rsidRPr="005E56F1">
        <w:rPr>
          <w:rFonts w:asciiTheme="majorHAnsi" w:hAnsiTheme="majorHAnsi"/>
          <w:sz w:val="28"/>
          <w:szCs w:val="28"/>
        </w:rPr>
        <w:t>ността</w:t>
      </w:r>
      <w:r w:rsidR="00684991">
        <w:rPr>
          <w:rFonts w:asciiTheme="majorHAnsi" w:hAnsiTheme="majorHAnsi"/>
          <w:sz w:val="28"/>
          <w:szCs w:val="28"/>
        </w:rPr>
        <w:t xml:space="preserve"> на</w:t>
      </w:r>
      <w:r w:rsidR="00D4770B" w:rsidRPr="005E56F1">
        <w:rPr>
          <w:rFonts w:asciiTheme="majorHAnsi" w:hAnsiTheme="majorHAnsi"/>
          <w:sz w:val="28"/>
          <w:szCs w:val="28"/>
        </w:rPr>
        <w:t xml:space="preserve"> читалището</w:t>
      </w:r>
    </w:p>
    <w:p w:rsidR="00D4770B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Взема решение за членуване или прекратяване членството на читалището.</w:t>
      </w:r>
    </w:p>
    <w:p w:rsidR="00D4770B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Приема бюджета на читалището</w:t>
      </w:r>
    </w:p>
    <w:p w:rsidR="00D4770B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Приема годишния отчет до 30 март на следващата година</w:t>
      </w:r>
    </w:p>
    <w:p w:rsidR="00D4770B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Определя членски внос</w:t>
      </w:r>
    </w:p>
    <w:p w:rsidR="00D4770B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Отменя решения на органите на читалището</w:t>
      </w:r>
    </w:p>
    <w:p w:rsidR="00D4770B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Взема ре</w:t>
      </w:r>
      <w:r w:rsidR="00684991">
        <w:rPr>
          <w:rFonts w:asciiTheme="majorHAnsi" w:hAnsiTheme="majorHAnsi"/>
          <w:sz w:val="28"/>
          <w:szCs w:val="28"/>
        </w:rPr>
        <w:t>шения за за откриване на кл</w:t>
      </w:r>
      <w:r w:rsidR="00D4770B" w:rsidRPr="005E56F1">
        <w:rPr>
          <w:rFonts w:asciiTheme="majorHAnsi" w:hAnsiTheme="majorHAnsi"/>
          <w:sz w:val="28"/>
          <w:szCs w:val="28"/>
        </w:rPr>
        <w:t>онове на чита</w:t>
      </w:r>
      <w:r>
        <w:rPr>
          <w:rFonts w:asciiTheme="majorHAnsi" w:hAnsiTheme="majorHAnsi"/>
          <w:sz w:val="28"/>
          <w:szCs w:val="28"/>
        </w:rPr>
        <w:t>лището след съгласуване с общината</w:t>
      </w:r>
    </w:p>
    <w:p w:rsidR="00D4770B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-Взема реш</w:t>
      </w:r>
      <w:r w:rsidR="00D4770B" w:rsidRPr="005E56F1">
        <w:rPr>
          <w:rFonts w:asciiTheme="majorHAnsi" w:hAnsiTheme="majorHAnsi"/>
          <w:sz w:val="28"/>
          <w:szCs w:val="28"/>
        </w:rPr>
        <w:t>ения за прекратяване на читалището</w:t>
      </w:r>
    </w:p>
    <w:p w:rsidR="00D4770B" w:rsidRPr="005E56F1" w:rsidRDefault="00CB0DB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D4770B" w:rsidRPr="005E56F1">
        <w:rPr>
          <w:rFonts w:asciiTheme="majorHAnsi" w:hAnsiTheme="majorHAnsi"/>
          <w:sz w:val="28"/>
          <w:szCs w:val="28"/>
        </w:rPr>
        <w:t>Взе</w:t>
      </w:r>
      <w:r w:rsidR="00684991">
        <w:rPr>
          <w:rFonts w:asciiTheme="majorHAnsi" w:hAnsiTheme="majorHAnsi"/>
          <w:sz w:val="28"/>
          <w:szCs w:val="28"/>
        </w:rPr>
        <w:t>ма решения за отнасяне до съда з</w:t>
      </w:r>
      <w:r w:rsidR="00D4770B" w:rsidRPr="005E56F1">
        <w:rPr>
          <w:rFonts w:asciiTheme="majorHAnsi" w:hAnsiTheme="majorHAnsi"/>
          <w:sz w:val="28"/>
          <w:szCs w:val="28"/>
        </w:rPr>
        <w:t xml:space="preserve">а незаконосъобразни </w:t>
      </w:r>
      <w:r>
        <w:rPr>
          <w:rFonts w:asciiTheme="majorHAnsi" w:hAnsiTheme="majorHAnsi"/>
          <w:sz w:val="28"/>
          <w:szCs w:val="28"/>
        </w:rPr>
        <w:t xml:space="preserve">действия </w:t>
      </w:r>
      <w:r w:rsidR="004A063B" w:rsidRPr="005E56F1">
        <w:rPr>
          <w:rFonts w:asciiTheme="majorHAnsi" w:hAnsiTheme="majorHAnsi"/>
          <w:sz w:val="28"/>
          <w:szCs w:val="28"/>
        </w:rPr>
        <w:t>на ръководството или отделни читалищни членове</w:t>
      </w:r>
    </w:p>
    <w:p w:rsidR="004A063B" w:rsidRPr="005E56F1" w:rsidRDefault="004A063B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/2/Решенията на общото събрание    са</w:t>
      </w:r>
      <w:r w:rsidR="00684991">
        <w:rPr>
          <w:rFonts w:asciiTheme="majorHAnsi" w:hAnsiTheme="majorHAnsi"/>
          <w:sz w:val="28"/>
          <w:szCs w:val="28"/>
        </w:rPr>
        <w:t xml:space="preserve">  задължител</w:t>
      </w:r>
      <w:r w:rsidRPr="005E56F1">
        <w:rPr>
          <w:rFonts w:asciiTheme="majorHAnsi" w:hAnsiTheme="majorHAnsi"/>
          <w:sz w:val="28"/>
          <w:szCs w:val="28"/>
        </w:rPr>
        <w:t>ни за другите органи на читалището</w:t>
      </w:r>
    </w:p>
    <w:p w:rsidR="006B5C4B" w:rsidRPr="005E56F1" w:rsidRDefault="004A063B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CB0DBC">
        <w:rPr>
          <w:rFonts w:asciiTheme="majorHAnsi" w:hAnsiTheme="majorHAnsi"/>
          <w:color w:val="548DD4" w:themeColor="text2" w:themeTint="99"/>
          <w:sz w:val="28"/>
          <w:szCs w:val="28"/>
        </w:rPr>
        <w:t>Чл.15</w:t>
      </w:r>
      <w:r w:rsidRPr="005E56F1">
        <w:rPr>
          <w:rFonts w:asciiTheme="majorHAnsi" w:hAnsiTheme="majorHAnsi"/>
          <w:sz w:val="28"/>
          <w:szCs w:val="28"/>
        </w:rPr>
        <w:t>/1/Редовно общо събрание се свиква най –малко веднъж в годината</w:t>
      </w:r>
      <w:r w:rsidR="00684991">
        <w:rPr>
          <w:rFonts w:asciiTheme="majorHAnsi" w:hAnsiTheme="majorHAnsi"/>
          <w:sz w:val="28"/>
          <w:szCs w:val="28"/>
        </w:rPr>
        <w:t>,</w:t>
      </w:r>
      <w:r w:rsidRPr="005E56F1">
        <w:rPr>
          <w:rFonts w:asciiTheme="majorHAnsi" w:hAnsiTheme="majorHAnsi"/>
          <w:sz w:val="28"/>
          <w:szCs w:val="28"/>
        </w:rPr>
        <w:t xml:space="preserve"> като на три години  е Отчетно</w:t>
      </w:r>
      <w:r w:rsidR="00684991">
        <w:rPr>
          <w:rFonts w:asciiTheme="majorHAnsi" w:hAnsiTheme="majorHAnsi"/>
          <w:sz w:val="28"/>
          <w:szCs w:val="28"/>
        </w:rPr>
        <w:t>-</w:t>
      </w:r>
      <w:r w:rsidRPr="005E56F1">
        <w:rPr>
          <w:rFonts w:asciiTheme="majorHAnsi" w:hAnsiTheme="majorHAnsi"/>
          <w:sz w:val="28"/>
          <w:szCs w:val="28"/>
        </w:rPr>
        <w:t xml:space="preserve"> изборно.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</w:t>
      </w:r>
      <w:r w:rsidR="00684991">
        <w:rPr>
          <w:rFonts w:asciiTheme="majorHAnsi" w:hAnsiTheme="majorHAnsi"/>
          <w:sz w:val="28"/>
          <w:szCs w:val="28"/>
        </w:rPr>
        <w:t>,</w:t>
      </w:r>
      <w:r w:rsidRPr="005E56F1">
        <w:rPr>
          <w:rFonts w:asciiTheme="majorHAnsi" w:hAnsiTheme="majorHAnsi"/>
          <w:sz w:val="28"/>
          <w:szCs w:val="28"/>
        </w:rPr>
        <w:t xml:space="preserve"> имащи право на глас. При отказ на настоят</w:t>
      </w:r>
      <w:r w:rsidR="00CB0DBC">
        <w:rPr>
          <w:rFonts w:asciiTheme="majorHAnsi" w:hAnsiTheme="majorHAnsi"/>
          <w:sz w:val="28"/>
          <w:szCs w:val="28"/>
        </w:rPr>
        <w:t>елството да свика извънредно общо с</w:t>
      </w:r>
      <w:r w:rsidRPr="005E56F1">
        <w:rPr>
          <w:rFonts w:asciiTheme="majorHAnsi" w:hAnsiTheme="majorHAnsi"/>
          <w:sz w:val="28"/>
          <w:szCs w:val="28"/>
        </w:rPr>
        <w:t>ъбрание , до 15 дни от постъпване на искането , проверителната комисия или една трета от членовете</w:t>
      </w:r>
      <w:r w:rsidR="00684991">
        <w:rPr>
          <w:rFonts w:asciiTheme="majorHAnsi" w:hAnsiTheme="majorHAnsi"/>
          <w:sz w:val="28"/>
          <w:szCs w:val="28"/>
        </w:rPr>
        <w:t>,</w:t>
      </w:r>
      <w:r w:rsidRPr="005E56F1">
        <w:rPr>
          <w:rFonts w:asciiTheme="majorHAnsi" w:hAnsiTheme="majorHAnsi"/>
          <w:sz w:val="28"/>
          <w:szCs w:val="28"/>
        </w:rPr>
        <w:t xml:space="preserve"> имащи право на глас</w:t>
      </w:r>
      <w:r w:rsidR="006B5C4B" w:rsidRPr="005E56F1">
        <w:rPr>
          <w:rFonts w:asciiTheme="majorHAnsi" w:hAnsiTheme="majorHAnsi"/>
          <w:sz w:val="28"/>
          <w:szCs w:val="28"/>
        </w:rPr>
        <w:t xml:space="preserve"> могат да свикат извънредно общо събрание от свое име.</w:t>
      </w:r>
    </w:p>
    <w:p w:rsidR="006B5C4B" w:rsidRPr="005E56F1" w:rsidRDefault="006B5C4B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/2/Поканата за събрание трябва да съдържа</w:t>
      </w:r>
      <w:r w:rsidR="00684991">
        <w:rPr>
          <w:rFonts w:asciiTheme="majorHAnsi" w:hAnsiTheme="majorHAnsi"/>
          <w:sz w:val="28"/>
          <w:szCs w:val="28"/>
        </w:rPr>
        <w:t>:</w:t>
      </w:r>
      <w:r w:rsidRPr="005E56F1">
        <w:rPr>
          <w:rFonts w:asciiTheme="majorHAnsi" w:hAnsiTheme="majorHAnsi"/>
          <w:sz w:val="28"/>
          <w:szCs w:val="28"/>
        </w:rPr>
        <w:t xml:space="preserve"> дневния ред, датата,часа и мястото на провеждането му и кой го свиква.Тя трябва да бъде получена срещу подпис или връчена не по късно от 7 /седем/дни преди датат</w:t>
      </w:r>
      <w:r w:rsidR="00CB0DBC">
        <w:rPr>
          <w:rFonts w:asciiTheme="majorHAnsi" w:hAnsiTheme="majorHAnsi"/>
          <w:sz w:val="28"/>
          <w:szCs w:val="28"/>
        </w:rPr>
        <w:t xml:space="preserve">а  на провеждането.В </w:t>
      </w:r>
      <w:r w:rsidRPr="005E56F1">
        <w:rPr>
          <w:rFonts w:asciiTheme="majorHAnsi" w:hAnsiTheme="majorHAnsi"/>
          <w:sz w:val="28"/>
          <w:szCs w:val="28"/>
        </w:rPr>
        <w:t xml:space="preserve"> същия срок на входа на читалището и други об</w:t>
      </w:r>
      <w:r w:rsidR="00CB0DBC">
        <w:rPr>
          <w:rFonts w:asciiTheme="majorHAnsi" w:hAnsiTheme="majorHAnsi"/>
          <w:sz w:val="28"/>
          <w:szCs w:val="28"/>
        </w:rPr>
        <w:t xml:space="preserve">щодостъпни места в с. Божурица </w:t>
      </w:r>
      <w:r w:rsidRPr="005E56F1">
        <w:rPr>
          <w:rFonts w:asciiTheme="majorHAnsi" w:hAnsiTheme="majorHAnsi"/>
          <w:sz w:val="28"/>
          <w:szCs w:val="28"/>
        </w:rPr>
        <w:t>трябва  да бъде залепена покана за събранието.</w:t>
      </w:r>
    </w:p>
    <w:p w:rsidR="005C00EF" w:rsidRPr="005E56F1" w:rsidRDefault="006B5C4B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/3/ Общото събрание е законно, ако на него присъстватнай</w:t>
      </w:r>
      <w:r w:rsidR="00CB0DBC">
        <w:rPr>
          <w:rFonts w:asciiTheme="majorHAnsi" w:hAnsiTheme="majorHAnsi"/>
          <w:sz w:val="28"/>
          <w:szCs w:val="28"/>
        </w:rPr>
        <w:t>- малко половината</w:t>
      </w:r>
      <w:r w:rsidRPr="005E56F1">
        <w:rPr>
          <w:rFonts w:asciiTheme="majorHAnsi" w:hAnsiTheme="majorHAnsi"/>
          <w:sz w:val="28"/>
          <w:szCs w:val="28"/>
        </w:rPr>
        <w:t xml:space="preserve"> от имащите право на глас членове на читалището. При липса на кворум събранието се отлага с един час.Тогава събранието е законно , ако на него</w:t>
      </w:r>
      <w:r w:rsidR="00684991">
        <w:rPr>
          <w:rFonts w:asciiTheme="majorHAnsi" w:hAnsiTheme="majorHAnsi"/>
          <w:sz w:val="28"/>
          <w:szCs w:val="28"/>
        </w:rPr>
        <w:t xml:space="preserve"> присъстват </w:t>
      </w:r>
      <w:r w:rsidRPr="005E56F1">
        <w:rPr>
          <w:rFonts w:asciiTheme="majorHAnsi" w:hAnsiTheme="majorHAnsi"/>
          <w:sz w:val="28"/>
          <w:szCs w:val="28"/>
        </w:rPr>
        <w:t xml:space="preserve"> не по малко от една трета от членовете при </w:t>
      </w:r>
      <w:r w:rsidR="00684991">
        <w:rPr>
          <w:rFonts w:asciiTheme="majorHAnsi" w:hAnsiTheme="majorHAnsi"/>
          <w:sz w:val="28"/>
          <w:szCs w:val="28"/>
        </w:rPr>
        <w:t xml:space="preserve">редовно общо </w:t>
      </w:r>
      <w:r w:rsidRPr="005E56F1">
        <w:rPr>
          <w:rFonts w:asciiTheme="majorHAnsi" w:hAnsiTheme="majorHAnsi"/>
          <w:sz w:val="28"/>
          <w:szCs w:val="28"/>
        </w:rPr>
        <w:t xml:space="preserve"> събрание.</w:t>
      </w:r>
    </w:p>
    <w:p w:rsidR="005C00EF" w:rsidRPr="005E56F1" w:rsidRDefault="005C00EF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/4/Решенията по чл.14 ал.1 ,т.1,4,10,11,12 от устава се вземат с мнозинство от най- малко две трети от всички членове.Останалите решения се вземат с мнозинство повече от половината от присъстващите членове.</w:t>
      </w:r>
    </w:p>
    <w:p w:rsidR="004A063B" w:rsidRPr="005E56F1" w:rsidRDefault="005C00EF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/5/Две трети от членовете на общото събрание на читалището могат да предавят искпред окръжния съд по седалище на читалището за отмяна решение на общото събран</w:t>
      </w:r>
      <w:r w:rsidR="00684991">
        <w:rPr>
          <w:rFonts w:asciiTheme="majorHAnsi" w:hAnsiTheme="majorHAnsi"/>
          <w:sz w:val="28"/>
          <w:szCs w:val="28"/>
        </w:rPr>
        <w:t>ие, ако то противоречи на закон</w:t>
      </w:r>
      <w:r w:rsidRPr="005E56F1">
        <w:rPr>
          <w:rFonts w:asciiTheme="majorHAnsi" w:hAnsiTheme="majorHAnsi"/>
          <w:sz w:val="28"/>
          <w:szCs w:val="28"/>
        </w:rPr>
        <w:t>а или устава.Искът се предавява в едномесечен срок от узнаването на решението, но не по -късно от една година от датата  на вземане на решението.</w:t>
      </w:r>
    </w:p>
    <w:p w:rsidR="00F6558E" w:rsidRPr="005E56F1" w:rsidRDefault="005C00EF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Чл.16/1/ Изпълнителен орган наа читалището е Настоятелството. То се състои най- малко от 5 </w:t>
      </w:r>
      <w:r w:rsidR="003354C7" w:rsidRPr="005E56F1">
        <w:rPr>
          <w:rFonts w:asciiTheme="majorHAnsi" w:hAnsiTheme="majorHAnsi"/>
          <w:sz w:val="28"/>
          <w:szCs w:val="28"/>
        </w:rPr>
        <w:t xml:space="preserve">/петима/членове, избрани в </w:t>
      </w:r>
      <w:r w:rsidR="00CB0DBC">
        <w:rPr>
          <w:rFonts w:asciiTheme="majorHAnsi" w:hAnsiTheme="majorHAnsi"/>
          <w:sz w:val="28"/>
          <w:szCs w:val="28"/>
        </w:rPr>
        <w:t>срок от три години.Същите да ня</w:t>
      </w:r>
      <w:r w:rsidR="003354C7" w:rsidRPr="005E56F1">
        <w:rPr>
          <w:rFonts w:asciiTheme="majorHAnsi" w:hAnsiTheme="majorHAnsi"/>
          <w:sz w:val="28"/>
          <w:szCs w:val="28"/>
        </w:rPr>
        <w:t>мат роднински връзки по права</w:t>
      </w:r>
      <w:r w:rsidR="00CB0DBC">
        <w:rPr>
          <w:rFonts w:asciiTheme="majorHAnsi" w:hAnsiTheme="majorHAnsi"/>
          <w:sz w:val="28"/>
          <w:szCs w:val="28"/>
        </w:rPr>
        <w:t xml:space="preserve"> или сър</w:t>
      </w:r>
      <w:r w:rsidR="00684991">
        <w:rPr>
          <w:rFonts w:asciiTheme="majorHAnsi" w:hAnsiTheme="majorHAnsi"/>
          <w:sz w:val="28"/>
          <w:szCs w:val="28"/>
        </w:rPr>
        <w:t>е</w:t>
      </w:r>
      <w:r w:rsidR="00CB0DBC">
        <w:rPr>
          <w:rFonts w:asciiTheme="majorHAnsi" w:hAnsiTheme="majorHAnsi"/>
          <w:sz w:val="28"/>
          <w:szCs w:val="28"/>
        </w:rPr>
        <w:t>брена линия до четвърта</w:t>
      </w:r>
      <w:r w:rsidR="003354C7" w:rsidRPr="005E56F1">
        <w:rPr>
          <w:rFonts w:asciiTheme="majorHAnsi" w:hAnsiTheme="majorHAnsi"/>
          <w:sz w:val="28"/>
          <w:szCs w:val="28"/>
        </w:rPr>
        <w:t xml:space="preserve"> степен.</w:t>
      </w:r>
    </w:p>
    <w:p w:rsidR="003354C7" w:rsidRPr="005E56F1" w:rsidRDefault="003354C7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/2/ </w:t>
      </w:r>
      <w:r w:rsidRPr="001D78D3">
        <w:rPr>
          <w:rFonts w:asciiTheme="majorHAnsi" w:hAnsiTheme="majorHAnsi"/>
          <w:b/>
          <w:sz w:val="28"/>
          <w:szCs w:val="28"/>
        </w:rPr>
        <w:t>НАСТОЯТЕЛСТВОТО:</w:t>
      </w:r>
    </w:p>
    <w:p w:rsidR="003354C7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3354C7" w:rsidRPr="005E56F1">
        <w:rPr>
          <w:rFonts w:asciiTheme="majorHAnsi" w:hAnsiTheme="majorHAnsi"/>
          <w:sz w:val="28"/>
          <w:szCs w:val="28"/>
        </w:rPr>
        <w:t>свиква общото събрание</w:t>
      </w:r>
    </w:p>
    <w:p w:rsidR="003354C7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3354C7" w:rsidRPr="005E56F1">
        <w:rPr>
          <w:rFonts w:asciiTheme="majorHAnsi" w:hAnsiTheme="majorHAnsi"/>
          <w:sz w:val="28"/>
          <w:szCs w:val="28"/>
        </w:rPr>
        <w:t>осигурява изпълнението на решенията на общото събрание</w:t>
      </w:r>
    </w:p>
    <w:p w:rsidR="003354C7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3354C7" w:rsidRPr="005E56F1">
        <w:rPr>
          <w:rFonts w:asciiTheme="majorHAnsi" w:hAnsiTheme="majorHAnsi"/>
          <w:sz w:val="28"/>
          <w:szCs w:val="28"/>
        </w:rPr>
        <w:t>подготвя и внася в общото събрание проект за бюджет на читалището, утвърждава годишната програма за културната дейност</w:t>
      </w:r>
    </w:p>
    <w:p w:rsidR="003354C7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3354C7" w:rsidRPr="005E56F1">
        <w:rPr>
          <w:rFonts w:asciiTheme="majorHAnsi" w:hAnsiTheme="majorHAnsi"/>
          <w:sz w:val="28"/>
          <w:szCs w:val="28"/>
        </w:rPr>
        <w:t>подготвя и внася в общото събрание за дейността на читалището</w:t>
      </w:r>
    </w:p>
    <w:p w:rsidR="003354C7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-</w:t>
      </w:r>
      <w:r w:rsidR="003354C7" w:rsidRPr="005E56F1">
        <w:rPr>
          <w:rFonts w:asciiTheme="majorHAnsi" w:hAnsiTheme="majorHAnsi"/>
          <w:sz w:val="28"/>
          <w:szCs w:val="28"/>
        </w:rPr>
        <w:t>назначава секретаря на читалището и утвърждава длъжностната му характеристика</w:t>
      </w:r>
    </w:p>
    <w:p w:rsidR="003354C7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3354C7" w:rsidRPr="005E56F1">
        <w:rPr>
          <w:rFonts w:asciiTheme="majorHAnsi" w:hAnsiTheme="majorHAnsi"/>
          <w:sz w:val="28"/>
          <w:szCs w:val="28"/>
        </w:rPr>
        <w:t>приема нови членове на читалището въз основа на подадена молба</w:t>
      </w:r>
    </w:p>
    <w:p w:rsidR="003354C7" w:rsidRPr="005E56F1" w:rsidRDefault="006774D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/3</w:t>
      </w:r>
      <w:r w:rsidR="003354C7" w:rsidRPr="005E56F1">
        <w:rPr>
          <w:rFonts w:asciiTheme="majorHAnsi" w:hAnsiTheme="majorHAnsi"/>
          <w:sz w:val="28"/>
          <w:szCs w:val="28"/>
        </w:rPr>
        <w:t>/ Настоятелството провежда най- малко 4 /четири/</w:t>
      </w:r>
      <w:r w:rsidRPr="005E56F1">
        <w:rPr>
          <w:rFonts w:asciiTheme="majorHAnsi" w:hAnsiTheme="majorHAnsi"/>
          <w:sz w:val="28"/>
          <w:szCs w:val="28"/>
        </w:rPr>
        <w:t>заседания годишно</w:t>
      </w:r>
    </w:p>
    <w:p w:rsidR="006774D1" w:rsidRPr="005E56F1" w:rsidRDefault="006774D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/4/ Настоятелството взима решение с мнозинство повече от половината на членовете си.</w:t>
      </w:r>
    </w:p>
    <w:p w:rsidR="006774D1" w:rsidRPr="005E56F1" w:rsidRDefault="006774D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6774D1" w:rsidRPr="005E56F1" w:rsidRDefault="006774D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57904">
        <w:rPr>
          <w:rFonts w:asciiTheme="majorHAnsi" w:hAnsiTheme="majorHAnsi"/>
          <w:color w:val="548DD4" w:themeColor="text2" w:themeTint="99"/>
          <w:sz w:val="28"/>
          <w:szCs w:val="28"/>
        </w:rPr>
        <w:t>Чл.17</w:t>
      </w:r>
      <w:r w:rsidR="00183C40" w:rsidRPr="005E56F1">
        <w:rPr>
          <w:rFonts w:asciiTheme="majorHAnsi" w:hAnsiTheme="majorHAnsi"/>
          <w:sz w:val="28"/>
          <w:szCs w:val="28"/>
        </w:rPr>
        <w:t>/1/</w:t>
      </w:r>
      <w:r w:rsidRPr="005E56F1">
        <w:rPr>
          <w:rFonts w:asciiTheme="majorHAnsi" w:hAnsiTheme="majorHAnsi"/>
          <w:sz w:val="28"/>
          <w:szCs w:val="28"/>
        </w:rPr>
        <w:t xml:space="preserve"> Председателя</w:t>
      </w:r>
      <w:r w:rsidR="00684991">
        <w:rPr>
          <w:rFonts w:asciiTheme="majorHAnsi" w:hAnsiTheme="majorHAnsi"/>
          <w:sz w:val="28"/>
          <w:szCs w:val="28"/>
        </w:rPr>
        <w:t>т</w:t>
      </w:r>
      <w:r w:rsidRPr="005E56F1">
        <w:rPr>
          <w:rFonts w:asciiTheme="majorHAnsi" w:hAnsiTheme="majorHAnsi"/>
          <w:sz w:val="28"/>
          <w:szCs w:val="28"/>
        </w:rPr>
        <w:t xml:space="preserve"> на читалището е член на настоятелството</w:t>
      </w:r>
      <w:r w:rsidR="00183C40" w:rsidRPr="005E56F1">
        <w:rPr>
          <w:rFonts w:asciiTheme="majorHAnsi" w:hAnsiTheme="majorHAnsi"/>
          <w:sz w:val="28"/>
          <w:szCs w:val="28"/>
        </w:rPr>
        <w:t xml:space="preserve"> и се избира за срок от три години</w:t>
      </w:r>
    </w:p>
    <w:p w:rsidR="00183C40" w:rsidRPr="005E56F1" w:rsidRDefault="00183C40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/2/</w:t>
      </w:r>
      <w:r w:rsidRPr="001D78D3">
        <w:rPr>
          <w:rFonts w:asciiTheme="majorHAnsi" w:hAnsiTheme="majorHAnsi"/>
          <w:b/>
          <w:sz w:val="28"/>
          <w:szCs w:val="28"/>
        </w:rPr>
        <w:t>ПРЕДСЕДАТЕЛЯТ:</w:t>
      </w:r>
    </w:p>
    <w:p w:rsidR="00183C40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83C40" w:rsidRPr="005E56F1">
        <w:rPr>
          <w:rFonts w:asciiTheme="majorHAnsi" w:hAnsiTheme="majorHAnsi"/>
          <w:sz w:val="28"/>
          <w:szCs w:val="28"/>
        </w:rPr>
        <w:t>организира и ръководи дейността на читалището съобразно закона, устава и решенията от общото събрание.</w:t>
      </w:r>
    </w:p>
    <w:p w:rsidR="00183C40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83C40" w:rsidRPr="005E56F1">
        <w:rPr>
          <w:rFonts w:asciiTheme="majorHAnsi" w:hAnsiTheme="majorHAnsi"/>
          <w:sz w:val="28"/>
          <w:szCs w:val="28"/>
        </w:rPr>
        <w:t>Представлява читалището</w:t>
      </w:r>
    </w:p>
    <w:p w:rsidR="00183C40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84991">
        <w:rPr>
          <w:rFonts w:asciiTheme="majorHAnsi" w:hAnsiTheme="majorHAnsi"/>
          <w:sz w:val="28"/>
          <w:szCs w:val="28"/>
        </w:rPr>
        <w:t>Свиква и ръководи засед</w:t>
      </w:r>
      <w:r w:rsidR="00183C40" w:rsidRPr="005E56F1">
        <w:rPr>
          <w:rFonts w:asciiTheme="majorHAnsi" w:hAnsiTheme="majorHAnsi"/>
          <w:sz w:val="28"/>
          <w:szCs w:val="28"/>
        </w:rPr>
        <w:t>ания на настоятелството и председателства на общото събрание</w:t>
      </w:r>
    </w:p>
    <w:p w:rsidR="00183C40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83C40" w:rsidRPr="005E56F1">
        <w:rPr>
          <w:rFonts w:asciiTheme="majorHAnsi" w:hAnsiTheme="majorHAnsi"/>
          <w:sz w:val="28"/>
          <w:szCs w:val="28"/>
        </w:rPr>
        <w:t>Отчита дейността си пред настоятелството</w:t>
      </w:r>
    </w:p>
    <w:p w:rsidR="00183C40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83C40" w:rsidRPr="005E56F1">
        <w:rPr>
          <w:rFonts w:asciiTheme="majorHAnsi" w:hAnsiTheme="majorHAnsi"/>
          <w:sz w:val="28"/>
          <w:szCs w:val="28"/>
        </w:rPr>
        <w:t>Сключва и прекратява трудовите договори със служителите съобразно бюджета на читалищетои въз основа решение на настоятелството</w:t>
      </w:r>
    </w:p>
    <w:p w:rsidR="00183C40" w:rsidRPr="005E56F1" w:rsidRDefault="00183C40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57904">
        <w:rPr>
          <w:rFonts w:asciiTheme="majorHAnsi" w:hAnsiTheme="majorHAnsi"/>
          <w:color w:val="548DD4" w:themeColor="text2" w:themeTint="99"/>
          <w:sz w:val="28"/>
          <w:szCs w:val="28"/>
        </w:rPr>
        <w:t>Чл.18</w:t>
      </w:r>
      <w:r w:rsidRPr="005E56F1">
        <w:rPr>
          <w:rFonts w:asciiTheme="majorHAnsi" w:hAnsiTheme="majorHAnsi"/>
          <w:sz w:val="28"/>
          <w:szCs w:val="28"/>
        </w:rPr>
        <w:t xml:space="preserve"> /1/</w:t>
      </w:r>
      <w:r w:rsidRPr="001D78D3">
        <w:rPr>
          <w:rFonts w:asciiTheme="majorHAnsi" w:hAnsiTheme="majorHAnsi"/>
          <w:b/>
          <w:sz w:val="28"/>
          <w:szCs w:val="28"/>
        </w:rPr>
        <w:t>СЕКРЕТАРЯТ</w:t>
      </w:r>
      <w:r w:rsidRPr="005E56F1">
        <w:rPr>
          <w:rFonts w:asciiTheme="majorHAnsi" w:hAnsiTheme="majorHAnsi"/>
          <w:sz w:val="28"/>
          <w:szCs w:val="28"/>
        </w:rPr>
        <w:t xml:space="preserve"> на читалището:</w:t>
      </w:r>
    </w:p>
    <w:p w:rsidR="00183C40" w:rsidRPr="005E56F1" w:rsidRDefault="0068499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183C40" w:rsidRPr="005E56F1">
        <w:rPr>
          <w:rFonts w:asciiTheme="majorHAnsi" w:hAnsiTheme="majorHAnsi"/>
          <w:sz w:val="28"/>
          <w:szCs w:val="28"/>
        </w:rPr>
        <w:t xml:space="preserve">Организира изпълнението на решенията на </w:t>
      </w:r>
      <w:r w:rsidR="0020349C" w:rsidRPr="005E56F1">
        <w:rPr>
          <w:rFonts w:asciiTheme="majorHAnsi" w:hAnsiTheme="majorHAnsi"/>
          <w:sz w:val="28"/>
          <w:szCs w:val="28"/>
        </w:rPr>
        <w:t>настоятелството,включително решенията за изпълнението на бюджета</w:t>
      </w:r>
    </w:p>
    <w:p w:rsidR="0020349C" w:rsidRPr="005E56F1" w:rsidRDefault="0068499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0349C" w:rsidRPr="005E56F1">
        <w:rPr>
          <w:rFonts w:asciiTheme="majorHAnsi" w:hAnsiTheme="majorHAnsi"/>
          <w:sz w:val="28"/>
          <w:szCs w:val="28"/>
        </w:rPr>
        <w:t>Организира текущата основ</w:t>
      </w:r>
      <w:r w:rsidR="00490882">
        <w:rPr>
          <w:rFonts w:asciiTheme="majorHAnsi" w:hAnsiTheme="majorHAnsi"/>
          <w:sz w:val="28"/>
          <w:szCs w:val="28"/>
        </w:rPr>
        <w:t>н</w:t>
      </w:r>
      <w:r w:rsidR="0020349C" w:rsidRPr="005E56F1">
        <w:rPr>
          <w:rFonts w:asciiTheme="majorHAnsi" w:hAnsiTheme="majorHAnsi"/>
          <w:sz w:val="28"/>
          <w:szCs w:val="28"/>
        </w:rPr>
        <w:t>а и допълнителна дейност</w:t>
      </w:r>
    </w:p>
    <w:p w:rsidR="0020349C" w:rsidRPr="005E56F1" w:rsidRDefault="0068499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0349C" w:rsidRPr="005E56F1">
        <w:rPr>
          <w:rFonts w:asciiTheme="majorHAnsi" w:hAnsiTheme="majorHAnsi"/>
          <w:sz w:val="28"/>
          <w:szCs w:val="28"/>
        </w:rPr>
        <w:t>Отговар</w:t>
      </w:r>
      <w:r w:rsidR="00490882">
        <w:rPr>
          <w:rFonts w:asciiTheme="majorHAnsi" w:hAnsiTheme="majorHAnsi"/>
          <w:sz w:val="28"/>
          <w:szCs w:val="28"/>
        </w:rPr>
        <w:t>я за работата на щатния и хонорува</w:t>
      </w:r>
      <w:r w:rsidR="0020349C" w:rsidRPr="005E56F1">
        <w:rPr>
          <w:rFonts w:asciiTheme="majorHAnsi" w:hAnsiTheme="majorHAnsi"/>
          <w:sz w:val="28"/>
          <w:szCs w:val="28"/>
        </w:rPr>
        <w:t>ния персонал</w:t>
      </w:r>
    </w:p>
    <w:p w:rsidR="0020349C" w:rsidRPr="005E56F1" w:rsidRDefault="00684991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20349C" w:rsidRPr="005E56F1">
        <w:rPr>
          <w:rFonts w:asciiTheme="majorHAnsi" w:hAnsiTheme="majorHAnsi"/>
          <w:sz w:val="28"/>
          <w:szCs w:val="28"/>
        </w:rPr>
        <w:t>Представлява читалището заедно и поотделно с председателя</w:t>
      </w:r>
    </w:p>
    <w:p w:rsidR="0020349C" w:rsidRPr="005E56F1" w:rsidRDefault="0020349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/2/Секретарят не може да е в роднински връзки с членовете на настоятелството и проверителната комисия по права и и съребрена линия до четвърта степен, като и да бъде съпруг/ съпругана председателя на читалището</w:t>
      </w:r>
    </w:p>
    <w:p w:rsidR="0020349C" w:rsidRPr="005E56F1" w:rsidRDefault="0020349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957904">
        <w:rPr>
          <w:rFonts w:asciiTheme="majorHAnsi" w:hAnsiTheme="majorHAnsi"/>
          <w:color w:val="548DD4" w:themeColor="text2" w:themeTint="99"/>
          <w:sz w:val="28"/>
          <w:szCs w:val="28"/>
        </w:rPr>
        <w:t>Чл.19</w:t>
      </w:r>
      <w:r w:rsidRPr="005E56F1">
        <w:rPr>
          <w:rFonts w:asciiTheme="majorHAnsi" w:hAnsiTheme="majorHAnsi"/>
          <w:sz w:val="28"/>
          <w:szCs w:val="28"/>
        </w:rPr>
        <w:t xml:space="preserve"> /1/ </w:t>
      </w:r>
      <w:r w:rsidRPr="001D78D3">
        <w:rPr>
          <w:rFonts w:asciiTheme="majorHAnsi" w:hAnsiTheme="majorHAnsi"/>
          <w:b/>
          <w:sz w:val="28"/>
          <w:szCs w:val="28"/>
        </w:rPr>
        <w:t>ПРОВЕРИТЕЛНАТА КОМИСИЯ</w:t>
      </w:r>
      <w:r w:rsidRPr="001D78D3">
        <w:rPr>
          <w:rFonts w:asciiTheme="majorHAnsi" w:hAnsiTheme="majorHAnsi"/>
          <w:sz w:val="28"/>
          <w:szCs w:val="28"/>
        </w:rPr>
        <w:t>се</w:t>
      </w:r>
      <w:r w:rsidRPr="005E56F1">
        <w:rPr>
          <w:rFonts w:asciiTheme="majorHAnsi" w:hAnsiTheme="majorHAnsi"/>
          <w:sz w:val="28"/>
          <w:szCs w:val="28"/>
        </w:rPr>
        <w:t xml:space="preserve"> състои от трима член</w:t>
      </w:r>
      <w:r w:rsidR="001D78D3">
        <w:rPr>
          <w:rFonts w:asciiTheme="majorHAnsi" w:hAnsiTheme="majorHAnsi"/>
          <w:sz w:val="28"/>
          <w:szCs w:val="28"/>
        </w:rPr>
        <w:t>ове</w:t>
      </w:r>
      <w:bookmarkStart w:id="0" w:name="_GoBack"/>
      <w:bookmarkEnd w:id="0"/>
      <w:r w:rsidRPr="005E56F1">
        <w:rPr>
          <w:rFonts w:asciiTheme="majorHAnsi" w:hAnsiTheme="majorHAnsi"/>
          <w:sz w:val="28"/>
          <w:szCs w:val="28"/>
        </w:rPr>
        <w:t xml:space="preserve"> и се избира от общото събрание за срок от три години.</w:t>
      </w:r>
    </w:p>
    <w:p w:rsidR="00183C40" w:rsidRPr="005E56F1" w:rsidRDefault="0020349C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         /2/Членовете на провери</w:t>
      </w:r>
      <w:r w:rsidR="00490882">
        <w:rPr>
          <w:rFonts w:asciiTheme="majorHAnsi" w:hAnsiTheme="majorHAnsi"/>
          <w:sz w:val="28"/>
          <w:szCs w:val="28"/>
        </w:rPr>
        <w:t>телната комисия не могат да бъд</w:t>
      </w:r>
      <w:r w:rsidRPr="005E56F1">
        <w:rPr>
          <w:rFonts w:asciiTheme="majorHAnsi" w:hAnsiTheme="majorHAnsi"/>
          <w:sz w:val="28"/>
          <w:szCs w:val="28"/>
        </w:rPr>
        <w:t>ат лица,които са в трудови правоотношения с читалището или са ро</w:t>
      </w:r>
      <w:r w:rsidR="00C70F30" w:rsidRPr="005E56F1">
        <w:rPr>
          <w:rFonts w:asciiTheme="majorHAnsi" w:hAnsiTheme="majorHAnsi"/>
          <w:sz w:val="28"/>
          <w:szCs w:val="28"/>
        </w:rPr>
        <w:t>днини на членовете на настоятелството, на председателя ,на секретаря по права линия, съпрузи, братя, сестри и роднини по сватовство от първа степен.</w:t>
      </w:r>
    </w:p>
    <w:p w:rsidR="00C70F30" w:rsidRPr="005E56F1" w:rsidRDefault="00C70F30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      /3/Проверителната комисия осъществява контрол върху дейността на председателя ,секретаря, на читалището по спазване закона , устава и решенията от общото събрани</w:t>
      </w:r>
      <w:r w:rsidR="00490882">
        <w:rPr>
          <w:rFonts w:asciiTheme="majorHAnsi" w:hAnsiTheme="majorHAnsi"/>
          <w:sz w:val="28"/>
          <w:szCs w:val="28"/>
        </w:rPr>
        <w:t>е</w:t>
      </w:r>
      <w:r w:rsidRPr="005E56F1">
        <w:rPr>
          <w:rFonts w:asciiTheme="majorHAnsi" w:hAnsiTheme="majorHAnsi"/>
          <w:sz w:val="28"/>
          <w:szCs w:val="28"/>
        </w:rPr>
        <w:t>.</w:t>
      </w:r>
    </w:p>
    <w:p w:rsidR="00C70F30" w:rsidRPr="005E56F1" w:rsidRDefault="00C70F30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/4/При констатирани нарушения, проверителната комисия уведомява общото събра</w:t>
      </w:r>
      <w:r w:rsidR="00490882">
        <w:rPr>
          <w:rFonts w:asciiTheme="majorHAnsi" w:hAnsiTheme="majorHAnsi"/>
          <w:sz w:val="28"/>
          <w:szCs w:val="28"/>
        </w:rPr>
        <w:t>ние на читалището, а при данни з</w:t>
      </w:r>
      <w:r w:rsidRPr="005E56F1">
        <w:rPr>
          <w:rFonts w:asciiTheme="majorHAnsi" w:hAnsiTheme="majorHAnsi"/>
          <w:sz w:val="28"/>
          <w:szCs w:val="28"/>
        </w:rPr>
        <w:t>а извършено престъпление и органите на прокуратурата</w:t>
      </w:r>
    </w:p>
    <w:p w:rsidR="00C70F30" w:rsidRPr="005E56F1" w:rsidRDefault="00C70F30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lastRenderedPageBreak/>
        <w:t>Чл.20 Не могат да бъдат изб</w:t>
      </w:r>
      <w:r w:rsidR="00490882">
        <w:rPr>
          <w:rFonts w:asciiTheme="majorHAnsi" w:hAnsiTheme="majorHAnsi"/>
          <w:sz w:val="28"/>
          <w:szCs w:val="28"/>
        </w:rPr>
        <w:t>ирани за членове на на</w:t>
      </w:r>
      <w:r w:rsidRPr="005E56F1">
        <w:rPr>
          <w:rFonts w:asciiTheme="majorHAnsi" w:hAnsiTheme="majorHAnsi"/>
          <w:sz w:val="28"/>
          <w:szCs w:val="28"/>
        </w:rPr>
        <w:t>стоятелството и на проверителната комисия и за секретари лица , които са осъждани на лишаване о</w:t>
      </w:r>
      <w:r w:rsidR="00490882">
        <w:rPr>
          <w:rFonts w:asciiTheme="majorHAnsi" w:hAnsiTheme="majorHAnsi"/>
          <w:sz w:val="28"/>
          <w:szCs w:val="28"/>
        </w:rPr>
        <w:t xml:space="preserve">т свобода </w:t>
      </w:r>
      <w:r w:rsidRPr="005E56F1">
        <w:rPr>
          <w:rFonts w:asciiTheme="majorHAnsi" w:hAnsiTheme="majorHAnsi"/>
          <w:sz w:val="28"/>
          <w:szCs w:val="28"/>
        </w:rPr>
        <w:t xml:space="preserve"> за умишлени престъпления от общ характер</w:t>
      </w:r>
    </w:p>
    <w:p w:rsidR="00C70F30" w:rsidRPr="005E56F1" w:rsidRDefault="00C70F30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Чл.21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</w:t>
      </w:r>
      <w:r w:rsidR="00A12485" w:rsidRPr="005E56F1">
        <w:rPr>
          <w:rFonts w:asciiTheme="majorHAnsi" w:hAnsiTheme="majorHAnsi"/>
          <w:sz w:val="28"/>
          <w:szCs w:val="28"/>
        </w:rPr>
        <w:t xml:space="preserve"> на конфликт на интереси</w:t>
      </w:r>
      <w:r w:rsidR="00957904">
        <w:rPr>
          <w:rFonts w:asciiTheme="majorHAnsi" w:hAnsiTheme="majorHAnsi"/>
          <w:sz w:val="28"/>
          <w:szCs w:val="28"/>
        </w:rPr>
        <w:t>.</w:t>
      </w:r>
      <w:r w:rsidR="00A12485" w:rsidRPr="005E56F1">
        <w:rPr>
          <w:rFonts w:asciiTheme="majorHAnsi" w:hAnsiTheme="majorHAnsi"/>
          <w:sz w:val="28"/>
          <w:szCs w:val="28"/>
        </w:rPr>
        <w:t xml:space="preserve">Декларациите се обявяват на интернет страницата на читалището </w:t>
      </w:r>
    </w:p>
    <w:p w:rsidR="00957904" w:rsidRPr="001D78D3" w:rsidRDefault="00957904" w:rsidP="00517362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</w:p>
    <w:p w:rsidR="00A12485" w:rsidRPr="001D78D3" w:rsidRDefault="00957904" w:rsidP="00517362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>ГЛАВА ТРЕТА</w:t>
      </w:r>
    </w:p>
    <w:p w:rsidR="00A12485" w:rsidRPr="001D78D3" w:rsidRDefault="00957904" w:rsidP="00517362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>ИМУЩЕСТВО И ФИНАНСИРАНЕ</w:t>
      </w:r>
    </w:p>
    <w:p w:rsidR="00A12485" w:rsidRPr="005E56F1" w:rsidRDefault="00A12485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Чл.22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A12485" w:rsidRPr="005E56F1" w:rsidRDefault="00A12485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Чл. 23 </w:t>
      </w:r>
      <w:r w:rsidR="00626D76" w:rsidRPr="005E56F1">
        <w:rPr>
          <w:rFonts w:asciiTheme="majorHAnsi" w:hAnsiTheme="majorHAnsi"/>
          <w:sz w:val="28"/>
          <w:szCs w:val="28"/>
        </w:rPr>
        <w:t>/1/</w:t>
      </w:r>
      <w:r w:rsidRPr="005E56F1">
        <w:rPr>
          <w:rFonts w:asciiTheme="majorHAnsi" w:hAnsiTheme="majorHAnsi"/>
          <w:sz w:val="28"/>
          <w:szCs w:val="28"/>
        </w:rPr>
        <w:t>Читалището набира средства от следните източници</w:t>
      </w:r>
      <w:r w:rsidR="00626D76" w:rsidRPr="005E56F1">
        <w:rPr>
          <w:rFonts w:asciiTheme="majorHAnsi" w:hAnsiTheme="majorHAnsi"/>
          <w:sz w:val="28"/>
          <w:szCs w:val="28"/>
        </w:rPr>
        <w:t>:</w:t>
      </w:r>
    </w:p>
    <w:p w:rsidR="00626D76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26D76" w:rsidRPr="005E56F1">
        <w:rPr>
          <w:rFonts w:asciiTheme="majorHAnsi" w:hAnsiTheme="majorHAnsi"/>
          <w:sz w:val="28"/>
          <w:szCs w:val="28"/>
        </w:rPr>
        <w:t>Членски внос</w:t>
      </w:r>
    </w:p>
    <w:p w:rsidR="00626D76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-Културно-просветна и инф</w:t>
      </w:r>
      <w:r w:rsidR="00626D76" w:rsidRPr="005E56F1">
        <w:rPr>
          <w:rFonts w:asciiTheme="majorHAnsi" w:hAnsiTheme="majorHAnsi"/>
          <w:sz w:val="28"/>
          <w:szCs w:val="28"/>
        </w:rPr>
        <w:t>ормационна дейност</w:t>
      </w:r>
    </w:p>
    <w:p w:rsidR="00626D76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26D76" w:rsidRPr="005E56F1">
        <w:rPr>
          <w:rFonts w:asciiTheme="majorHAnsi" w:hAnsiTheme="majorHAnsi"/>
          <w:sz w:val="28"/>
          <w:szCs w:val="28"/>
        </w:rPr>
        <w:t>Субсидия от държавния и общинския бюджет</w:t>
      </w:r>
      <w:r>
        <w:rPr>
          <w:rFonts w:asciiTheme="majorHAnsi" w:hAnsiTheme="majorHAnsi"/>
          <w:sz w:val="28"/>
          <w:szCs w:val="28"/>
        </w:rPr>
        <w:t>,</w:t>
      </w:r>
      <w:r w:rsidR="00626D76" w:rsidRPr="005E56F1">
        <w:rPr>
          <w:rFonts w:asciiTheme="majorHAnsi" w:hAnsiTheme="majorHAnsi"/>
          <w:sz w:val="28"/>
          <w:szCs w:val="28"/>
        </w:rPr>
        <w:t>наеми от движимо и недвижимо имущество</w:t>
      </w:r>
    </w:p>
    <w:p w:rsidR="00626D76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26D76" w:rsidRPr="005E56F1">
        <w:rPr>
          <w:rFonts w:asciiTheme="majorHAnsi" w:hAnsiTheme="majorHAnsi"/>
          <w:sz w:val="28"/>
          <w:szCs w:val="28"/>
        </w:rPr>
        <w:t>Дарения и завещания</w:t>
      </w:r>
    </w:p>
    <w:p w:rsidR="00626D76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</w:t>
      </w:r>
      <w:r w:rsidR="00626D76" w:rsidRPr="005E56F1">
        <w:rPr>
          <w:rFonts w:asciiTheme="majorHAnsi" w:hAnsiTheme="majorHAnsi"/>
          <w:sz w:val="28"/>
          <w:szCs w:val="28"/>
        </w:rPr>
        <w:t>Други приходи</w:t>
      </w:r>
    </w:p>
    <w:p w:rsidR="00626D76" w:rsidRPr="005E56F1" w:rsidRDefault="00626D76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/2/Сумите от даренията се изразходват според волята на дарителя или по решение на настоятелството, ако няма изрично  изразена воля на дарителя</w:t>
      </w:r>
    </w:p>
    <w:p w:rsidR="00626D76" w:rsidRPr="005E56F1" w:rsidRDefault="00626D76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/3/Читалищното настоятелство може да награждава изявилите се читалищни деятели  и самодейни колективи, допринесли за обогатяване на читалищната дейност, популяризирали името на читалището</w:t>
      </w:r>
      <w:r w:rsidR="00490882">
        <w:rPr>
          <w:rFonts w:asciiTheme="majorHAnsi" w:hAnsiTheme="majorHAnsi"/>
          <w:sz w:val="28"/>
          <w:szCs w:val="28"/>
        </w:rPr>
        <w:t>и общината на регионални и наци</w:t>
      </w:r>
      <w:r w:rsidRPr="005E56F1">
        <w:rPr>
          <w:rFonts w:asciiTheme="majorHAnsi" w:hAnsiTheme="majorHAnsi"/>
          <w:sz w:val="28"/>
          <w:szCs w:val="28"/>
        </w:rPr>
        <w:t>онални конкурси и прегледи.</w:t>
      </w:r>
    </w:p>
    <w:p w:rsidR="00413C47" w:rsidRPr="005E56F1" w:rsidRDefault="00626D76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Чл. 24 Читалището не може да отчуждава</w:t>
      </w:r>
      <w:r w:rsidR="00413C47" w:rsidRPr="005E56F1">
        <w:rPr>
          <w:rFonts w:asciiTheme="majorHAnsi" w:hAnsiTheme="majorHAnsi"/>
          <w:sz w:val="28"/>
          <w:szCs w:val="28"/>
        </w:rPr>
        <w:t xml:space="preserve"> недвижими вещи и да учредява ипотека върху тях. Движимите вещи могат да бъдат отчуждавани, залагани , бракувани или замененис по</w:t>
      </w:r>
      <w:r w:rsidR="00490882">
        <w:rPr>
          <w:rFonts w:asciiTheme="majorHAnsi" w:hAnsiTheme="majorHAnsi"/>
          <w:sz w:val="28"/>
          <w:szCs w:val="28"/>
        </w:rPr>
        <w:t>-</w:t>
      </w:r>
      <w:r w:rsidR="00413C47" w:rsidRPr="005E56F1">
        <w:rPr>
          <w:rFonts w:asciiTheme="majorHAnsi" w:hAnsiTheme="majorHAnsi"/>
          <w:sz w:val="28"/>
          <w:szCs w:val="28"/>
        </w:rPr>
        <w:t xml:space="preserve"> доброкачествени само с решение на настоятелството</w:t>
      </w:r>
    </w:p>
    <w:p w:rsidR="00957904" w:rsidRDefault="00413C47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Чл.25 Читалищното настоятелство  изготвя годишния отчет за приходите и разходите, които се приемат от общото събрание</w:t>
      </w:r>
      <w:r w:rsidR="00101BDD" w:rsidRPr="005E56F1">
        <w:rPr>
          <w:rFonts w:asciiTheme="majorHAnsi" w:hAnsiTheme="majorHAnsi"/>
          <w:sz w:val="28"/>
          <w:szCs w:val="28"/>
        </w:rPr>
        <w:t xml:space="preserve">.Отчетът за изразходваните от бюджета средства, заедно с отчета за дейносттасе представят в Община </w:t>
      </w:r>
    </w:p>
    <w:p w:rsidR="00626D76" w:rsidRPr="005E56F1" w:rsidRDefault="00101BDD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гр. Долна Митрополия</w:t>
      </w:r>
    </w:p>
    <w:p w:rsidR="00101BDD" w:rsidRPr="005E56F1" w:rsidRDefault="00101BDD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Чл.26 /1/Председателят на читалището ежегодно в срок до 10 ноември представя на кмета на общината предложенияза своята дейност през следващата година.</w:t>
      </w:r>
    </w:p>
    <w:p w:rsidR="00957904" w:rsidRDefault="00101BDD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          /2/Годишната програма за развитие на читалищната дейност в община </w:t>
      </w:r>
    </w:p>
    <w:p w:rsidR="00101BDD" w:rsidRPr="005E56F1" w:rsidRDefault="00101BDD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гр. Долна Митрополия приета от Общинския съвет се изпълнява от читалището въз основа на финансово обезпечени договори, сключени с кмета </w:t>
      </w:r>
      <w:r w:rsidR="00957904">
        <w:rPr>
          <w:rFonts w:asciiTheme="majorHAnsi" w:hAnsiTheme="majorHAnsi"/>
          <w:sz w:val="28"/>
          <w:szCs w:val="28"/>
        </w:rPr>
        <w:t xml:space="preserve"> на </w:t>
      </w:r>
      <w:r w:rsidRPr="005E56F1">
        <w:rPr>
          <w:rFonts w:asciiTheme="majorHAnsi" w:hAnsiTheme="majorHAnsi"/>
          <w:sz w:val="28"/>
          <w:szCs w:val="28"/>
        </w:rPr>
        <w:t>общината.</w:t>
      </w:r>
    </w:p>
    <w:p w:rsidR="00101BDD" w:rsidRPr="005E56F1" w:rsidRDefault="00957904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/3/ Председателят   </w:t>
      </w:r>
      <w:r w:rsidR="00101BDD" w:rsidRPr="005E56F1">
        <w:rPr>
          <w:rFonts w:asciiTheme="majorHAnsi" w:hAnsiTheme="majorHAnsi"/>
          <w:sz w:val="28"/>
          <w:szCs w:val="28"/>
        </w:rPr>
        <w:t xml:space="preserve">на читалището представя ежегодно до  31 март пред кмета на общината и общинския съвет доклад за осъществените читалищни </w:t>
      </w:r>
      <w:r w:rsidR="00101BDD" w:rsidRPr="005E56F1">
        <w:rPr>
          <w:rFonts w:asciiTheme="majorHAnsi" w:hAnsiTheme="majorHAnsi"/>
          <w:sz w:val="28"/>
          <w:szCs w:val="28"/>
        </w:rPr>
        <w:lastRenderedPageBreak/>
        <w:t xml:space="preserve">дейности в изпълнение на програмата по ал. 2 и за изразходените </w:t>
      </w:r>
      <w:r w:rsidR="0038188F" w:rsidRPr="005E56F1">
        <w:rPr>
          <w:rFonts w:asciiTheme="majorHAnsi" w:hAnsiTheme="majorHAnsi"/>
          <w:sz w:val="28"/>
          <w:szCs w:val="28"/>
        </w:rPr>
        <w:t>от бюджета средства през преходн</w:t>
      </w:r>
      <w:r w:rsidR="00490882">
        <w:rPr>
          <w:rFonts w:asciiTheme="majorHAnsi" w:hAnsiTheme="majorHAnsi"/>
          <w:sz w:val="28"/>
          <w:szCs w:val="28"/>
        </w:rPr>
        <w:t>а</w:t>
      </w:r>
      <w:r w:rsidR="0038188F" w:rsidRPr="005E56F1">
        <w:rPr>
          <w:rFonts w:asciiTheme="majorHAnsi" w:hAnsiTheme="majorHAnsi"/>
          <w:sz w:val="28"/>
          <w:szCs w:val="28"/>
        </w:rPr>
        <w:t>та година.</w:t>
      </w:r>
    </w:p>
    <w:p w:rsidR="0038188F" w:rsidRPr="005E56F1" w:rsidRDefault="0038188F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Чл.27 Счетоводната дейност се води в пълно съответствие със Закона за счетоводството и приложимото действащо законодателство.</w:t>
      </w:r>
    </w:p>
    <w:p w:rsidR="0038188F" w:rsidRPr="005E56F1" w:rsidRDefault="0038188F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38188F" w:rsidRPr="005E56F1" w:rsidRDefault="0038188F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38188F" w:rsidRPr="005E56F1" w:rsidRDefault="0038188F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38188F" w:rsidRPr="001D78D3" w:rsidRDefault="00490882" w:rsidP="00517362">
      <w:pPr>
        <w:pStyle w:val="a3"/>
        <w:jc w:val="both"/>
        <w:rPr>
          <w:rFonts w:asciiTheme="majorHAnsi" w:hAnsiTheme="majorHAnsi"/>
          <w:b/>
          <w:sz w:val="28"/>
          <w:szCs w:val="28"/>
        </w:rPr>
      </w:pPr>
      <w:r w:rsidRPr="001D78D3">
        <w:rPr>
          <w:rFonts w:asciiTheme="majorHAnsi" w:hAnsiTheme="majorHAnsi"/>
          <w:b/>
          <w:sz w:val="28"/>
          <w:szCs w:val="28"/>
        </w:rPr>
        <w:t>ДОПЪЛНИТЕЛНИ И ЗАКЛЮЧИТЕЛНИ  РАЗПОРЕДБИ:</w:t>
      </w:r>
    </w:p>
    <w:p w:rsidR="0038188F" w:rsidRPr="005E56F1" w:rsidRDefault="0038188F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1.Читалището има кр</w:t>
      </w:r>
      <w:r w:rsidR="00490882">
        <w:rPr>
          <w:rFonts w:asciiTheme="majorHAnsi" w:hAnsiTheme="majorHAnsi"/>
          <w:sz w:val="28"/>
          <w:szCs w:val="28"/>
        </w:rPr>
        <w:t>ъгъл печат, в средата има разтво</w:t>
      </w:r>
      <w:r w:rsidRPr="005E56F1">
        <w:rPr>
          <w:rFonts w:asciiTheme="majorHAnsi" w:hAnsiTheme="majorHAnsi"/>
          <w:sz w:val="28"/>
          <w:szCs w:val="28"/>
        </w:rPr>
        <w:t>рена книга, с н</w:t>
      </w:r>
      <w:r w:rsidR="00957904">
        <w:rPr>
          <w:rFonts w:asciiTheme="majorHAnsi" w:hAnsiTheme="majorHAnsi"/>
          <w:sz w:val="28"/>
          <w:szCs w:val="28"/>
        </w:rPr>
        <w:t>адпис около нея  Народно читалищ</w:t>
      </w:r>
      <w:r w:rsidRPr="005E56F1">
        <w:rPr>
          <w:rFonts w:asciiTheme="majorHAnsi" w:hAnsiTheme="majorHAnsi"/>
          <w:sz w:val="28"/>
          <w:szCs w:val="28"/>
        </w:rPr>
        <w:t>е „ Васил Левски-1911“с. Божурица</w:t>
      </w:r>
    </w:p>
    <w:p w:rsidR="0038188F" w:rsidRPr="005E56F1" w:rsidRDefault="0038188F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2. Празника на читалището е24 май</w:t>
      </w:r>
    </w:p>
    <w:p w:rsidR="0038188F" w:rsidRPr="005E56F1" w:rsidRDefault="0038188F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 xml:space="preserve">3.Този устав е приет на редовно общо събрание на читалището,проведено на </w:t>
      </w:r>
      <w:r w:rsidR="00A93DA2" w:rsidRPr="005E56F1">
        <w:rPr>
          <w:rFonts w:asciiTheme="majorHAnsi" w:hAnsiTheme="majorHAnsi"/>
          <w:sz w:val="28"/>
          <w:szCs w:val="28"/>
        </w:rPr>
        <w:t>18.05.2009 г.</w:t>
      </w:r>
      <w:r w:rsidRPr="005E56F1">
        <w:rPr>
          <w:rFonts w:asciiTheme="majorHAnsi" w:hAnsiTheme="majorHAnsi"/>
          <w:sz w:val="28"/>
          <w:szCs w:val="28"/>
        </w:rPr>
        <w:t xml:space="preserve"> съобразно чл</w:t>
      </w:r>
      <w:r w:rsidR="00957904">
        <w:rPr>
          <w:rFonts w:asciiTheme="majorHAnsi" w:hAnsiTheme="majorHAnsi"/>
          <w:sz w:val="28"/>
          <w:szCs w:val="28"/>
        </w:rPr>
        <w:t>.</w:t>
      </w:r>
      <w:r w:rsidRPr="005E56F1">
        <w:rPr>
          <w:rFonts w:asciiTheme="majorHAnsi" w:hAnsiTheme="majorHAnsi"/>
          <w:sz w:val="28"/>
          <w:szCs w:val="28"/>
        </w:rPr>
        <w:t>34 от ПРЗ на ЗИД на Закона за народните читалища обн. ДВ.бр.42 от 2009 г. и отменя устава на читалището приет на 25.04.1997 г.</w:t>
      </w:r>
    </w:p>
    <w:p w:rsidR="0038188F" w:rsidRPr="005E56F1" w:rsidRDefault="0038188F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Същият е подписан в 2 /два/ екземпляра от присъстващ</w:t>
      </w:r>
      <w:r w:rsidR="001D78D3">
        <w:rPr>
          <w:rFonts w:asciiTheme="majorHAnsi" w:hAnsiTheme="majorHAnsi"/>
          <w:sz w:val="28"/>
          <w:szCs w:val="28"/>
        </w:rPr>
        <w:t>ите дей</w:t>
      </w:r>
      <w:r w:rsidRPr="005E56F1">
        <w:rPr>
          <w:rFonts w:asciiTheme="majorHAnsi" w:hAnsiTheme="majorHAnsi"/>
          <w:sz w:val="28"/>
          <w:szCs w:val="28"/>
        </w:rPr>
        <w:t>ствителни членове</w:t>
      </w:r>
      <w:r w:rsidR="00A93DA2" w:rsidRPr="005E56F1">
        <w:rPr>
          <w:rFonts w:asciiTheme="majorHAnsi" w:hAnsiTheme="majorHAnsi"/>
          <w:sz w:val="28"/>
          <w:szCs w:val="28"/>
        </w:rPr>
        <w:t xml:space="preserve"> на читалището, съгласно приложения списък , представляващ неразделна част от устава</w:t>
      </w:r>
    </w:p>
    <w:p w:rsidR="001D78D3" w:rsidRDefault="001D78D3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A93DA2" w:rsidRPr="005E56F1" w:rsidRDefault="00A93DA2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СПИСЪК</w:t>
      </w:r>
    </w:p>
    <w:p w:rsidR="00A93DA2" w:rsidRPr="005E56F1" w:rsidRDefault="00A93DA2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На действителните членове на НЧ“ Васил Левски-1911“с. Божурица , присъствали на редовно обко събрание на читалището проведено на 18.05.2009 г, приели изцяло новия Устав на читалището, удостоверено срещу подписите им, както следва:</w:t>
      </w:r>
    </w:p>
    <w:p w:rsidR="00A93DA2" w:rsidRPr="005E56F1" w:rsidRDefault="00A93DA2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№</w:t>
      </w:r>
    </w:p>
    <w:p w:rsidR="00A93DA2" w:rsidRPr="005E56F1" w:rsidRDefault="00A93DA2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Име , презиме, фамилия</w:t>
      </w:r>
    </w:p>
    <w:p w:rsidR="00A93DA2" w:rsidRPr="005E56F1" w:rsidRDefault="00A93DA2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Подпис</w:t>
      </w:r>
    </w:p>
    <w:p w:rsidR="00A93DA2" w:rsidRPr="005E56F1" w:rsidRDefault="00A93DA2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</w:p>
    <w:p w:rsidR="00A93DA2" w:rsidRPr="005E56F1" w:rsidRDefault="00A93DA2" w:rsidP="00517362">
      <w:pPr>
        <w:pStyle w:val="a3"/>
        <w:jc w:val="both"/>
        <w:rPr>
          <w:rFonts w:asciiTheme="majorHAnsi" w:hAnsiTheme="majorHAnsi"/>
          <w:sz w:val="28"/>
          <w:szCs w:val="28"/>
        </w:rPr>
      </w:pPr>
      <w:r w:rsidRPr="005E56F1">
        <w:rPr>
          <w:rFonts w:asciiTheme="majorHAnsi" w:hAnsiTheme="majorHAnsi"/>
          <w:sz w:val="28"/>
          <w:szCs w:val="28"/>
        </w:rPr>
        <w:t>Този списък е неразделна част от новия Устав на НЧ“Васил Левски-1911“ с. Божурица , приет от общото събрание на 18.05.2009 г.</w:t>
      </w:r>
    </w:p>
    <w:sectPr w:rsidR="00A93DA2" w:rsidRPr="005E56F1" w:rsidSect="00517362">
      <w:pgSz w:w="12240" w:h="15840"/>
      <w:pgMar w:top="1440" w:right="758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D46"/>
    <w:multiLevelType w:val="hybridMultilevel"/>
    <w:tmpl w:val="67FA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B47EA"/>
    <w:multiLevelType w:val="hybridMultilevel"/>
    <w:tmpl w:val="A9DE358A"/>
    <w:lvl w:ilvl="0" w:tplc="C9B4B3F8">
      <w:start w:val="1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F66487"/>
    <w:multiLevelType w:val="hybridMultilevel"/>
    <w:tmpl w:val="34949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34C6C"/>
    <w:multiLevelType w:val="hybridMultilevel"/>
    <w:tmpl w:val="FB98C146"/>
    <w:lvl w:ilvl="0" w:tplc="C9B4B3F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34998"/>
    <w:multiLevelType w:val="hybridMultilevel"/>
    <w:tmpl w:val="40B83B1A"/>
    <w:lvl w:ilvl="0" w:tplc="C9B4B3F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A24EC"/>
    <w:multiLevelType w:val="hybridMultilevel"/>
    <w:tmpl w:val="5D6C6398"/>
    <w:lvl w:ilvl="0" w:tplc="C9B4B3F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5053D"/>
    <w:multiLevelType w:val="hybridMultilevel"/>
    <w:tmpl w:val="95B81A68"/>
    <w:lvl w:ilvl="0" w:tplc="C9B4B3F8">
      <w:start w:val="1"/>
      <w:numFmt w:val="bullet"/>
      <w:lvlText w:val="-"/>
      <w:lvlJc w:val="left"/>
      <w:pPr>
        <w:ind w:left="1211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D10154B"/>
    <w:multiLevelType w:val="hybridMultilevel"/>
    <w:tmpl w:val="A3B629C2"/>
    <w:lvl w:ilvl="0" w:tplc="0158F8C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76D0C"/>
    <w:multiLevelType w:val="hybridMultilevel"/>
    <w:tmpl w:val="66788054"/>
    <w:lvl w:ilvl="0" w:tplc="C9B4B3F8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14F78"/>
    <w:multiLevelType w:val="hybridMultilevel"/>
    <w:tmpl w:val="8806C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E6D19"/>
    <w:multiLevelType w:val="hybridMultilevel"/>
    <w:tmpl w:val="D9F6328A"/>
    <w:lvl w:ilvl="0" w:tplc="C9B4B3F8">
      <w:start w:val="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153019"/>
    <w:multiLevelType w:val="hybridMultilevel"/>
    <w:tmpl w:val="02D4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1051A"/>
    <w:multiLevelType w:val="hybridMultilevel"/>
    <w:tmpl w:val="DF9E52DE"/>
    <w:lvl w:ilvl="0" w:tplc="0158F8C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35143"/>
    <w:rsid w:val="000C3836"/>
    <w:rsid w:val="00101BDD"/>
    <w:rsid w:val="0014394B"/>
    <w:rsid w:val="00183C40"/>
    <w:rsid w:val="001D78D3"/>
    <w:rsid w:val="0020349C"/>
    <w:rsid w:val="002240FA"/>
    <w:rsid w:val="00235143"/>
    <w:rsid w:val="0031274D"/>
    <w:rsid w:val="003354C7"/>
    <w:rsid w:val="0038188F"/>
    <w:rsid w:val="00413C47"/>
    <w:rsid w:val="00490882"/>
    <w:rsid w:val="004A063B"/>
    <w:rsid w:val="00517362"/>
    <w:rsid w:val="005C00EF"/>
    <w:rsid w:val="005E56F1"/>
    <w:rsid w:val="00626D76"/>
    <w:rsid w:val="006774D1"/>
    <w:rsid w:val="00684991"/>
    <w:rsid w:val="006B5C4B"/>
    <w:rsid w:val="00806CA2"/>
    <w:rsid w:val="00876653"/>
    <w:rsid w:val="00957904"/>
    <w:rsid w:val="00A12485"/>
    <w:rsid w:val="00A93DA2"/>
    <w:rsid w:val="00B276CF"/>
    <w:rsid w:val="00C70F30"/>
    <w:rsid w:val="00CA0590"/>
    <w:rsid w:val="00CB0DBC"/>
    <w:rsid w:val="00CC6070"/>
    <w:rsid w:val="00D32115"/>
    <w:rsid w:val="00D4770B"/>
    <w:rsid w:val="00D75037"/>
    <w:rsid w:val="00DD6A52"/>
    <w:rsid w:val="00E77AC5"/>
    <w:rsid w:val="00F6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C5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143"/>
    <w:pPr>
      <w:spacing w:after="0" w:line="240" w:lineRule="auto"/>
    </w:pPr>
    <w:rPr>
      <w:lang w:val="bg-BG"/>
    </w:rPr>
  </w:style>
  <w:style w:type="paragraph" w:styleId="a4">
    <w:name w:val="List Paragraph"/>
    <w:basedOn w:val="a"/>
    <w:uiPriority w:val="34"/>
    <w:qFormat/>
    <w:rsid w:val="00DD6A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D78D3"/>
    <w:rPr>
      <w:rFonts w:ascii="Tahoma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143"/>
    <w:pPr>
      <w:spacing w:after="0" w:line="240" w:lineRule="auto"/>
    </w:pPr>
    <w:rPr>
      <w:lang w:val="bg-BG"/>
    </w:rPr>
  </w:style>
  <w:style w:type="paragraph" w:styleId="ListParagraph">
    <w:name w:val="List Paragraph"/>
    <w:basedOn w:val="Normal"/>
    <w:uiPriority w:val="34"/>
    <w:qFormat/>
    <w:rsid w:val="00DD6A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8D3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2079</Words>
  <Characters>11855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Потребител на Windows</cp:lastModifiedBy>
  <cp:revision>3</cp:revision>
  <cp:lastPrinted>2016-08-24T09:46:00Z</cp:lastPrinted>
  <dcterms:created xsi:type="dcterms:W3CDTF">2019-04-17T14:31:00Z</dcterms:created>
  <dcterms:modified xsi:type="dcterms:W3CDTF">2019-04-17T14:31:00Z</dcterms:modified>
</cp:coreProperties>
</file>